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54" w:rsidRPr="00AD3054" w:rsidRDefault="00AD3054" w:rsidP="00AD3054">
      <w:pPr>
        <w:shd w:val="clear" w:color="auto" w:fill="FFFFFF"/>
        <w:spacing w:after="0" w:line="240" w:lineRule="atLeast"/>
        <w:contextualSpacing w:val="0"/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20"/>
          <w:szCs w:val="20"/>
        </w:rPr>
      </w:pPr>
      <w:r w:rsidRPr="00AD3054">
        <w:rPr>
          <w:rFonts w:eastAsia="Times New Roman" w:cs="Times New Roman"/>
          <w:b/>
          <w:bCs/>
          <w:color w:val="000000"/>
          <w:kern w:val="36"/>
          <w:sz w:val="20"/>
          <w:szCs w:val="20"/>
        </w:rPr>
        <w:t>Классификация неорганических веществ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Неорганическая химия - раздел химии, изучающий строение и химические свойства неорганических веществ.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Среди простых веществ выделяют металлы и неметаллы. Среди </w:t>
      </w:r>
      <w:proofErr w:type="gramStart"/>
      <w:r w:rsidRPr="00AD3054">
        <w:rPr>
          <w:rFonts w:eastAsia="Times New Roman" w:cs="Times New Roman"/>
          <w:sz w:val="20"/>
          <w:szCs w:val="20"/>
        </w:rPr>
        <w:t>сложных</w:t>
      </w:r>
      <w:proofErr w:type="gramEnd"/>
      <w:r w:rsidRPr="00AD3054">
        <w:rPr>
          <w:rFonts w:eastAsia="Times New Roman" w:cs="Times New Roman"/>
          <w:sz w:val="20"/>
          <w:szCs w:val="20"/>
        </w:rPr>
        <w:t>: оксиды, основания, кислоты и соли. Классификация неорганических веществ построена следующим образом: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5136542" cy="2486210"/>
            <wp:effectExtent l="19050" t="0" r="6958" b="0"/>
            <wp:docPr id="1" name="Рисунок 1" descr="Классификация неорганических веществ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ассификация неорганических веществ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74" cy="248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Большинство химических свойств мы изучим по мере продвижения по периодической таблице Д.И. Менделеева. В этой статье мне хотелось бы подчеркнуть ряд принципиальных деталей, которые помогут в дальнейшем при изучении химии.</w:t>
      </w:r>
    </w:p>
    <w:p w:rsidR="00AD3054" w:rsidRPr="00AD3054" w:rsidRDefault="00AD3054" w:rsidP="00AD3054">
      <w:pPr>
        <w:spacing w:after="0" w:line="240" w:lineRule="atLeast"/>
        <w:contextualSpacing w:val="0"/>
        <w:outlineLvl w:val="5"/>
        <w:rPr>
          <w:rFonts w:eastAsia="Times New Roman" w:cs="Times New Roman"/>
          <w:b/>
          <w:bCs/>
          <w:sz w:val="20"/>
          <w:szCs w:val="20"/>
        </w:rPr>
      </w:pPr>
      <w:r w:rsidRPr="00AD3054">
        <w:rPr>
          <w:rFonts w:eastAsia="Times New Roman" w:cs="Times New Roman"/>
          <w:b/>
          <w:bCs/>
          <w:sz w:val="20"/>
          <w:szCs w:val="20"/>
        </w:rPr>
        <w:t>Оксиды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Все оксиды подразделяются </w:t>
      </w:r>
      <w:proofErr w:type="gramStart"/>
      <w:r w:rsidRPr="00AD3054">
        <w:rPr>
          <w:rFonts w:eastAsia="Times New Roman" w:cs="Times New Roman"/>
          <w:sz w:val="20"/>
          <w:szCs w:val="20"/>
        </w:rPr>
        <w:t>на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солеобразующие и несолеобразующие. Солеобразующие имеют соответствующие им основания и кислоты (в той же степени окисления (</w:t>
      </w:r>
      <w:proofErr w:type="gramStart"/>
      <w:r w:rsidRPr="00AD3054">
        <w:rPr>
          <w:rFonts w:eastAsia="Times New Roman" w:cs="Times New Roman"/>
          <w:sz w:val="20"/>
          <w:szCs w:val="20"/>
        </w:rPr>
        <w:t>СО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)!) и охотно вступают </w:t>
      </w:r>
      <w:proofErr w:type="gramStart"/>
      <w:r w:rsidRPr="00AD3054">
        <w:rPr>
          <w:rFonts w:eastAsia="Times New Roman" w:cs="Times New Roman"/>
          <w:sz w:val="20"/>
          <w:szCs w:val="20"/>
        </w:rPr>
        <w:t>в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реакции солеобразования. К ним относятся, например:</w:t>
      </w:r>
    </w:p>
    <w:p w:rsidR="00AD3054" w:rsidRPr="00AD3054" w:rsidRDefault="00AD3054" w:rsidP="00AD3054">
      <w:pPr>
        <w:numPr>
          <w:ilvl w:val="0"/>
          <w:numId w:val="1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CuO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- соответствует основанию </w:t>
      </w:r>
      <w:proofErr w:type="spellStart"/>
      <w:r w:rsidRPr="00AD3054">
        <w:rPr>
          <w:rFonts w:eastAsia="Times New Roman" w:cs="Times New Roman"/>
          <w:sz w:val="20"/>
          <w:szCs w:val="20"/>
        </w:rPr>
        <w:t>Cu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</w:p>
    <w:p w:rsidR="00AD3054" w:rsidRPr="00AD3054" w:rsidRDefault="00AD3054" w:rsidP="00AD3054">
      <w:pPr>
        <w:numPr>
          <w:ilvl w:val="0"/>
          <w:numId w:val="1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O - соответствует основанию </w:t>
      </w:r>
      <w:proofErr w:type="spellStart"/>
      <w:r w:rsidRPr="00AD3054">
        <w:rPr>
          <w:rFonts w:eastAsia="Times New Roman" w:cs="Times New Roman"/>
          <w:sz w:val="20"/>
          <w:szCs w:val="20"/>
        </w:rPr>
        <w:t>LiOH</w:t>
      </w:r>
      <w:proofErr w:type="spellEnd"/>
    </w:p>
    <w:p w:rsidR="00AD3054" w:rsidRPr="00AD3054" w:rsidRDefault="00AD3054" w:rsidP="00AD3054">
      <w:pPr>
        <w:numPr>
          <w:ilvl w:val="0"/>
          <w:numId w:val="1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FeO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- соответствует основанию </w:t>
      </w:r>
      <w:proofErr w:type="spellStart"/>
      <w:r w:rsidRPr="00AD3054">
        <w:rPr>
          <w:rFonts w:eastAsia="Times New Roman" w:cs="Times New Roman"/>
          <w:sz w:val="20"/>
          <w:szCs w:val="20"/>
        </w:rPr>
        <w:t>Fe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(сохраняем ту же СО = +2)</w:t>
      </w:r>
    </w:p>
    <w:p w:rsidR="00AD3054" w:rsidRPr="00AD3054" w:rsidRDefault="00AD3054" w:rsidP="00AD3054">
      <w:pPr>
        <w:numPr>
          <w:ilvl w:val="0"/>
          <w:numId w:val="1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Fe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 - соответствует основанию </w:t>
      </w:r>
      <w:proofErr w:type="spellStart"/>
      <w:r w:rsidRPr="00AD3054">
        <w:rPr>
          <w:rFonts w:eastAsia="Times New Roman" w:cs="Times New Roman"/>
          <w:sz w:val="20"/>
          <w:szCs w:val="20"/>
        </w:rPr>
        <w:t>Fe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(сохраняем ту же СО = +3)</w:t>
      </w:r>
    </w:p>
    <w:p w:rsidR="00AD3054" w:rsidRPr="00AD3054" w:rsidRDefault="00AD3054" w:rsidP="00AD3054">
      <w:pPr>
        <w:numPr>
          <w:ilvl w:val="0"/>
          <w:numId w:val="1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P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5</w:t>
      </w:r>
      <w:r w:rsidRPr="00AD3054">
        <w:rPr>
          <w:rFonts w:eastAsia="Times New Roman" w:cs="Times New Roman"/>
          <w:sz w:val="20"/>
          <w:szCs w:val="20"/>
        </w:rPr>
        <w:t> - соответствует кислоты 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Солеобразующие оксиды, в свою очередь, делятся </w:t>
      </w:r>
      <w:proofErr w:type="gramStart"/>
      <w:r w:rsidRPr="00AD3054">
        <w:rPr>
          <w:rFonts w:eastAsia="Times New Roman" w:cs="Times New Roman"/>
          <w:sz w:val="20"/>
          <w:szCs w:val="20"/>
        </w:rPr>
        <w:t>на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основные, </w:t>
      </w:r>
      <w:proofErr w:type="spellStart"/>
      <w:r w:rsidRPr="00AD3054">
        <w:rPr>
          <w:rFonts w:eastAsia="Times New Roman" w:cs="Times New Roman"/>
          <w:sz w:val="20"/>
          <w:szCs w:val="20"/>
        </w:rPr>
        <w:t>амфотерные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и кислотные.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4331956" cy="3021495"/>
            <wp:effectExtent l="19050" t="0" r="0" b="0"/>
            <wp:docPr id="2" name="Рисунок 2" descr="Основные, амфотерные и кислотные оксиды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новные, амфотерные и кислотные оксиды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086" cy="3022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numPr>
          <w:ilvl w:val="0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Основные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Основным оксидам соответствуют основания в той же </w:t>
      </w:r>
      <w:proofErr w:type="gramStart"/>
      <w:r w:rsidRPr="00AD3054">
        <w:rPr>
          <w:rFonts w:eastAsia="Times New Roman" w:cs="Times New Roman"/>
          <w:sz w:val="20"/>
          <w:szCs w:val="20"/>
        </w:rPr>
        <w:t>СО</w:t>
      </w:r>
      <w:proofErr w:type="gramEnd"/>
      <w:r w:rsidRPr="00AD3054">
        <w:rPr>
          <w:rFonts w:eastAsia="Times New Roman" w:cs="Times New Roman"/>
          <w:sz w:val="20"/>
          <w:szCs w:val="20"/>
        </w:rPr>
        <w:t>. В химических реакциях основные оксиды проявляют основные свойства, образуются исключительно металлами. Примеры: 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O, Na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O, 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O, Rb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O </w:t>
      </w:r>
      <w:proofErr w:type="spellStart"/>
      <w:r w:rsidRPr="00AD3054">
        <w:rPr>
          <w:rFonts w:eastAsia="Times New Roman" w:cs="Times New Roman"/>
          <w:sz w:val="20"/>
          <w:szCs w:val="20"/>
        </w:rPr>
        <w:t>CaO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FeO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CrO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MnO</w:t>
      </w:r>
      <w:proofErr w:type="spellEnd"/>
      <w:r w:rsidRPr="00AD3054">
        <w:rPr>
          <w:rFonts w:eastAsia="Times New Roman" w:cs="Times New Roman"/>
          <w:sz w:val="20"/>
          <w:szCs w:val="20"/>
        </w:rPr>
        <w:t>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lastRenderedPageBreak/>
        <w:t>Основные оксиды взаимодействуют с водой с образованием соответствующего основания (реакция идет, если основание растворимо) и с кислотными оксидами и кислотами с образованием солей. Между собой основные оксиды не взаимодействуют.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O → </w:t>
      </w:r>
      <w:proofErr w:type="spellStart"/>
      <w:r w:rsidRPr="00AD3054">
        <w:rPr>
          <w:rFonts w:eastAsia="Times New Roman" w:cs="Times New Roman"/>
          <w:sz w:val="20"/>
          <w:szCs w:val="20"/>
        </w:rPr>
        <w:t>LiOH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(основный оксид + вода → основание)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+ P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5</w:t>
      </w:r>
      <w:r w:rsidRPr="00AD3054">
        <w:rPr>
          <w:rFonts w:eastAsia="Times New Roman" w:cs="Times New Roman"/>
          <w:sz w:val="20"/>
          <w:szCs w:val="20"/>
        </w:rPr>
        <w:t> → Li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(</w:t>
      </w:r>
      <w:proofErr w:type="spellStart"/>
      <w:r w:rsidRPr="00AD3054">
        <w:rPr>
          <w:rFonts w:eastAsia="Times New Roman" w:cs="Times New Roman"/>
          <w:sz w:val="20"/>
          <w:szCs w:val="20"/>
        </w:rPr>
        <w:t>осн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+ </w:t>
      </w:r>
      <w:proofErr w:type="spellStart"/>
      <w:r w:rsidRPr="00AD3054">
        <w:rPr>
          <w:rFonts w:eastAsia="Times New Roman" w:cs="Times New Roman"/>
          <w:sz w:val="20"/>
          <w:szCs w:val="20"/>
        </w:rPr>
        <w:t>кисл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= соль)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→ Li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</w:t>
      </w:r>
      <w:proofErr w:type="spellStart"/>
      <w:r w:rsidRPr="00AD3054">
        <w:rPr>
          <w:rFonts w:eastAsia="Times New Roman" w:cs="Times New Roman"/>
          <w:sz w:val="20"/>
          <w:szCs w:val="20"/>
        </w:rPr>
        <w:t>осн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+ кислота = соль + вода)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Здесь не происходит окисления/восстановления, поэтому сохраняйте исходные степени окисления атомов.</w:t>
      </w:r>
    </w:p>
    <w:p w:rsidR="00AD3054" w:rsidRPr="00AD3054" w:rsidRDefault="00AD3054" w:rsidP="00AD3054">
      <w:pPr>
        <w:numPr>
          <w:ilvl w:val="0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Амфотерные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(греч</w:t>
      </w:r>
      <w:proofErr w:type="gramStart"/>
      <w:r w:rsidRPr="00AD3054">
        <w:rPr>
          <w:rFonts w:eastAsia="Times New Roman" w:cs="Times New Roman"/>
          <w:sz w:val="20"/>
          <w:szCs w:val="20"/>
        </w:rPr>
        <w:t>.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ἀμφότεροι - </w:t>
      </w:r>
      <w:proofErr w:type="gramStart"/>
      <w:r w:rsidRPr="00AD3054">
        <w:rPr>
          <w:rFonts w:eastAsia="Times New Roman" w:cs="Times New Roman"/>
          <w:sz w:val="20"/>
          <w:szCs w:val="20"/>
        </w:rPr>
        <w:t>д</w:t>
      </w:r>
      <w:proofErr w:type="gramEnd"/>
      <w:r w:rsidRPr="00AD3054">
        <w:rPr>
          <w:rFonts w:eastAsia="Times New Roman" w:cs="Times New Roman"/>
          <w:sz w:val="20"/>
          <w:szCs w:val="20"/>
        </w:rPr>
        <w:t>войственный)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Эти оксиды действительно имеют двойственный характер: они проявляют как кислотные, так и основные свойства. Примеры: </w:t>
      </w:r>
      <w:proofErr w:type="spellStart"/>
      <w:r w:rsidRPr="00AD3054">
        <w:rPr>
          <w:rFonts w:eastAsia="Times New Roman" w:cs="Times New Roman"/>
          <w:sz w:val="20"/>
          <w:szCs w:val="20"/>
        </w:rPr>
        <w:t>BeO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ZnO</w:t>
      </w:r>
      <w:proofErr w:type="spellEnd"/>
      <w:r w:rsidRPr="00AD3054">
        <w:rPr>
          <w:rFonts w:eastAsia="Times New Roman" w:cs="Times New Roman"/>
          <w:sz w:val="20"/>
          <w:szCs w:val="20"/>
        </w:rPr>
        <w:t>, Al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, Fe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, Cr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, MnO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PbO</w:t>
      </w:r>
      <w:proofErr w:type="spellEnd"/>
      <w:r w:rsidRPr="00AD3054">
        <w:rPr>
          <w:rFonts w:eastAsia="Times New Roman" w:cs="Times New Roman"/>
          <w:sz w:val="20"/>
          <w:szCs w:val="20"/>
        </w:rPr>
        <w:t>, PbO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, Ga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С водой они не взаимодействуют, так как продукт реакции, основание, получается нерастворимым. </w:t>
      </w:r>
      <w:proofErr w:type="spellStart"/>
      <w:r w:rsidRPr="00AD3054">
        <w:rPr>
          <w:rFonts w:eastAsia="Times New Roman" w:cs="Times New Roman"/>
          <w:sz w:val="20"/>
          <w:szCs w:val="20"/>
        </w:rPr>
        <w:t>Амфотерные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оксиды реагируют как с кислотами и кислотными оксидами, так и с основаниями и основными оксидами.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Fe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(</w:t>
      </w:r>
      <w:proofErr w:type="spellStart"/>
      <w:r w:rsidRPr="00AD3054">
        <w:rPr>
          <w:rFonts w:eastAsia="Times New Roman" w:cs="Times New Roman"/>
          <w:sz w:val="20"/>
          <w:szCs w:val="20"/>
        </w:rPr>
        <w:t>t</w:t>
      </w:r>
      <w:proofErr w:type="spellEnd"/>
      <w:r w:rsidRPr="00AD3054">
        <w:rPr>
          <w:rFonts w:eastAsia="Times New Roman" w:cs="Times New Roman"/>
          <w:sz w:val="20"/>
          <w:szCs w:val="20"/>
        </w:rPr>
        <w:t>) KFeO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+ </w:t>
      </w:r>
      <w:proofErr w:type="spellStart"/>
      <w:r w:rsidRPr="00AD3054">
        <w:rPr>
          <w:rFonts w:eastAsia="Times New Roman" w:cs="Times New Roman"/>
          <w:sz w:val="20"/>
          <w:szCs w:val="20"/>
        </w:rPr>
        <w:t>осн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= соль)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ZnO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KOH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[</w:t>
      </w:r>
      <w:proofErr w:type="spellStart"/>
      <w:r w:rsidRPr="00AD3054">
        <w:rPr>
          <w:rFonts w:eastAsia="Times New Roman" w:cs="Times New Roman"/>
          <w:sz w:val="20"/>
          <w:szCs w:val="20"/>
        </w:rPr>
        <w:t>Zn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] 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+ основание = комплексная соль)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ZnO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N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5</w:t>
      </w:r>
      <w:r w:rsidRPr="00AD3054">
        <w:rPr>
          <w:rFonts w:eastAsia="Times New Roman" w:cs="Times New Roman"/>
          <w:sz w:val="20"/>
          <w:szCs w:val="20"/>
        </w:rPr>
        <w:t xml:space="preserve"> → </w:t>
      </w:r>
      <w:proofErr w:type="spellStart"/>
      <w:r w:rsidRPr="00AD3054">
        <w:rPr>
          <w:rFonts w:eastAsia="Times New Roman" w:cs="Times New Roman"/>
          <w:sz w:val="20"/>
          <w:szCs w:val="20"/>
        </w:rPr>
        <w:t>Zn</w:t>
      </w:r>
      <w:proofErr w:type="spellEnd"/>
      <w:r w:rsidRPr="00AD3054">
        <w:rPr>
          <w:rFonts w:eastAsia="Times New Roman" w:cs="Times New Roman"/>
          <w:sz w:val="20"/>
          <w:szCs w:val="20"/>
        </w:rPr>
        <w:t>(NO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+ </w:t>
      </w:r>
      <w:proofErr w:type="spellStart"/>
      <w:r w:rsidRPr="00AD3054">
        <w:rPr>
          <w:rFonts w:eastAsia="Times New Roman" w:cs="Times New Roman"/>
          <w:sz w:val="20"/>
          <w:szCs w:val="20"/>
        </w:rPr>
        <w:t>кисл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= соль; </w:t>
      </w:r>
      <w:proofErr w:type="gramStart"/>
      <w:r w:rsidRPr="00AD3054">
        <w:rPr>
          <w:rFonts w:eastAsia="Times New Roman" w:cs="Times New Roman"/>
          <w:sz w:val="20"/>
          <w:szCs w:val="20"/>
        </w:rPr>
        <w:t>СО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азота сохраняется в ходе реакции)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Fe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FeCl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+ кислота = соль + вода; обратите внимание на то, что СО </w:t>
      </w:r>
      <w:proofErr w:type="spellStart"/>
      <w:r w:rsidRPr="00AD3054">
        <w:rPr>
          <w:rFonts w:eastAsia="Times New Roman" w:cs="Times New Roman"/>
          <w:sz w:val="20"/>
          <w:szCs w:val="20"/>
        </w:rPr>
        <w:t>Fe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= +3 не меняется в ходе реакции)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4759478" cy="3975652"/>
            <wp:effectExtent l="19050" t="0" r="3022" b="0"/>
            <wp:docPr id="3" name="Рисунок 3" descr="Амфотерные оксиды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фотерные оксиды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009" cy="397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numPr>
          <w:ilvl w:val="0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Кислотные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  <w:lang w:val="en-US"/>
        </w:rPr>
      </w:pPr>
      <w:r w:rsidRPr="00AD3054">
        <w:rPr>
          <w:rFonts w:eastAsia="Times New Roman" w:cs="Times New Roman"/>
          <w:sz w:val="20"/>
          <w:szCs w:val="20"/>
        </w:rPr>
        <w:t xml:space="preserve">Проявляют в ходе химических реакций кислотные свойства. </w:t>
      </w:r>
      <w:proofErr w:type="gramStart"/>
      <w:r w:rsidRPr="00AD3054">
        <w:rPr>
          <w:rFonts w:eastAsia="Times New Roman" w:cs="Times New Roman"/>
          <w:sz w:val="20"/>
          <w:szCs w:val="20"/>
        </w:rPr>
        <w:t>Образованы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металлами и неметаллами, чаще всего в высокой СО. Примеры</w:t>
      </w:r>
      <w:r w:rsidRPr="00AD3054">
        <w:rPr>
          <w:rFonts w:eastAsia="Times New Roman" w:cs="Times New Roman"/>
          <w:sz w:val="20"/>
          <w:szCs w:val="20"/>
          <w:lang w:val="en-US"/>
        </w:rPr>
        <w:t>: SO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, SO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3</w:t>
      </w:r>
      <w:r w:rsidRPr="00AD3054">
        <w:rPr>
          <w:rFonts w:eastAsia="Times New Roman" w:cs="Times New Roman"/>
          <w:sz w:val="20"/>
          <w:szCs w:val="20"/>
          <w:lang w:val="en-US"/>
        </w:rPr>
        <w:t>, P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5</w:t>
      </w:r>
      <w:r w:rsidRPr="00AD3054">
        <w:rPr>
          <w:rFonts w:eastAsia="Times New Roman" w:cs="Times New Roman"/>
          <w:sz w:val="20"/>
          <w:szCs w:val="20"/>
          <w:lang w:val="en-US"/>
        </w:rPr>
        <w:t>, N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3</w:t>
      </w:r>
      <w:r w:rsidRPr="00AD3054">
        <w:rPr>
          <w:rFonts w:eastAsia="Times New Roman" w:cs="Times New Roman"/>
          <w:sz w:val="20"/>
          <w:szCs w:val="20"/>
          <w:lang w:val="en-US"/>
        </w:rPr>
        <w:t>, NO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, N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5</w:t>
      </w:r>
      <w:r w:rsidRPr="00AD3054">
        <w:rPr>
          <w:rFonts w:eastAsia="Times New Roman" w:cs="Times New Roman"/>
          <w:sz w:val="20"/>
          <w:szCs w:val="20"/>
          <w:lang w:val="en-US"/>
        </w:rPr>
        <w:t>, SiO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, MnO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3</w:t>
      </w:r>
      <w:r w:rsidRPr="00AD3054">
        <w:rPr>
          <w:rFonts w:eastAsia="Times New Roman" w:cs="Times New Roman"/>
          <w:sz w:val="20"/>
          <w:szCs w:val="20"/>
          <w:lang w:val="en-US"/>
        </w:rPr>
        <w:t>, Mn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2</w:t>
      </w:r>
      <w:r w:rsidRPr="00AD3054">
        <w:rPr>
          <w:rFonts w:eastAsia="Times New Roman" w:cs="Times New Roman"/>
          <w:sz w:val="20"/>
          <w:szCs w:val="20"/>
          <w:lang w:val="en-US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  <w:lang w:val="en-US"/>
        </w:rPr>
        <w:t>7</w:t>
      </w:r>
      <w:r w:rsidRPr="00AD3054">
        <w:rPr>
          <w:rFonts w:eastAsia="Times New Roman" w:cs="Times New Roman"/>
          <w:sz w:val="20"/>
          <w:szCs w:val="20"/>
          <w:lang w:val="en-US"/>
        </w:rPr>
        <w:t>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Каждому кислотному оксиду соответствует своя кислота. Это особенно важно помнить при написании продуктов реакции: следует сохранять степени окисления. Некоторым кислотным оксидам соответствует сразу две кислоты.</w:t>
      </w:r>
    </w:p>
    <w:p w:rsidR="00AD3054" w:rsidRPr="00AD3054" w:rsidRDefault="00AD3054" w:rsidP="00AD3054">
      <w:pPr>
        <w:numPr>
          <w:ilvl w:val="1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-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</w:p>
    <w:p w:rsidR="00AD3054" w:rsidRPr="00AD3054" w:rsidRDefault="00AD3054" w:rsidP="00AD3054">
      <w:pPr>
        <w:numPr>
          <w:ilvl w:val="1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-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</w:p>
    <w:p w:rsidR="00AD3054" w:rsidRPr="00AD3054" w:rsidRDefault="00AD3054" w:rsidP="00AD3054">
      <w:pPr>
        <w:numPr>
          <w:ilvl w:val="1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P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5</w:t>
      </w:r>
      <w:r w:rsidRPr="00AD3054">
        <w:rPr>
          <w:rFonts w:eastAsia="Times New Roman" w:cs="Times New Roman"/>
          <w:sz w:val="20"/>
          <w:szCs w:val="20"/>
        </w:rPr>
        <w:t> - 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</w:p>
    <w:p w:rsidR="00AD3054" w:rsidRPr="00AD3054" w:rsidRDefault="00AD3054" w:rsidP="00AD3054">
      <w:pPr>
        <w:numPr>
          <w:ilvl w:val="1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N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5</w:t>
      </w:r>
      <w:r w:rsidRPr="00AD3054">
        <w:rPr>
          <w:rFonts w:eastAsia="Times New Roman" w:cs="Times New Roman"/>
          <w:sz w:val="20"/>
          <w:szCs w:val="20"/>
        </w:rPr>
        <w:t> - HNO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</w:p>
    <w:p w:rsidR="00AD3054" w:rsidRPr="00AD3054" w:rsidRDefault="00AD3054" w:rsidP="00AD3054">
      <w:pPr>
        <w:numPr>
          <w:ilvl w:val="1"/>
          <w:numId w:val="2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NO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- HNO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, HNO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 xml:space="preserve">Кислотные оксиды вступают в реакцию с основными и </w:t>
      </w:r>
      <w:proofErr w:type="spellStart"/>
      <w:r w:rsidRPr="00AD3054">
        <w:rPr>
          <w:rFonts w:eastAsia="Times New Roman" w:cs="Times New Roman"/>
          <w:sz w:val="20"/>
          <w:szCs w:val="20"/>
        </w:rPr>
        <w:t>амфотерными</w:t>
      </w:r>
      <w:proofErr w:type="spellEnd"/>
      <w:r w:rsidRPr="00AD3054">
        <w:rPr>
          <w:rFonts w:eastAsia="Times New Roman" w:cs="Times New Roman"/>
          <w:sz w:val="20"/>
          <w:szCs w:val="20"/>
        </w:rPr>
        <w:t>, реагируют с основаниями.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Реакции между кислотными оксидами не характерны.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+ Na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Na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(</w:t>
      </w:r>
      <w:proofErr w:type="spellStart"/>
      <w:r w:rsidRPr="00AD3054">
        <w:rPr>
          <w:rFonts w:eastAsia="Times New Roman" w:cs="Times New Roman"/>
          <w:sz w:val="20"/>
          <w:szCs w:val="20"/>
        </w:rPr>
        <w:t>кисл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+ </w:t>
      </w:r>
      <w:proofErr w:type="spellStart"/>
      <w:r w:rsidRPr="00AD3054">
        <w:rPr>
          <w:rFonts w:eastAsia="Times New Roman" w:cs="Times New Roman"/>
          <w:sz w:val="20"/>
          <w:szCs w:val="20"/>
        </w:rPr>
        <w:t>осн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= соль; сохраняем СО S = +4)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Li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(</w:t>
      </w:r>
      <w:proofErr w:type="spellStart"/>
      <w:r w:rsidRPr="00AD3054">
        <w:rPr>
          <w:rFonts w:eastAsia="Times New Roman" w:cs="Times New Roman"/>
          <w:sz w:val="20"/>
          <w:szCs w:val="20"/>
        </w:rPr>
        <w:t>кисл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оксид + </w:t>
      </w:r>
      <w:proofErr w:type="spellStart"/>
      <w:r w:rsidRPr="00AD3054">
        <w:rPr>
          <w:rFonts w:eastAsia="Times New Roman" w:cs="Times New Roman"/>
          <w:sz w:val="20"/>
          <w:szCs w:val="20"/>
        </w:rPr>
        <w:t>осн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= соль; сохраняем СО S = +6)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P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5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NaOH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Na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</w:t>
      </w:r>
      <w:proofErr w:type="spellStart"/>
      <w:r w:rsidRPr="00AD3054">
        <w:rPr>
          <w:rFonts w:eastAsia="Times New Roman" w:cs="Times New Roman"/>
          <w:sz w:val="20"/>
          <w:szCs w:val="20"/>
        </w:rPr>
        <w:t>кисл</w:t>
      </w:r>
      <w:proofErr w:type="spellEnd"/>
      <w:r w:rsidRPr="00AD3054">
        <w:rPr>
          <w:rFonts w:eastAsia="Times New Roman" w:cs="Times New Roman"/>
          <w:sz w:val="20"/>
          <w:szCs w:val="20"/>
        </w:rPr>
        <w:t>. оксид + основание = соль + вода)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lastRenderedPageBreak/>
        <w:t>При реакции с водой кислотный оксид превращается в соответствующую ему кислоту. Исключение SiO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- не реагирует с водой, так как продукт реакции -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SiO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является нерастворимой кислотой.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Mn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  <w:r w:rsidRPr="00AD3054">
        <w:rPr>
          <w:rFonts w:eastAsia="Times New Roman" w:cs="Times New Roman"/>
          <w:sz w:val="20"/>
          <w:szCs w:val="20"/>
          <w:vertAlign w:val="subscript"/>
        </w:rPr>
        <w:t>7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HMnO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 (сохраняем </w:t>
      </w:r>
      <w:proofErr w:type="gramStart"/>
      <w:r w:rsidRPr="00AD3054">
        <w:rPr>
          <w:rFonts w:eastAsia="Times New Roman" w:cs="Times New Roman"/>
          <w:sz w:val="20"/>
          <w:szCs w:val="20"/>
        </w:rPr>
        <w:t>СО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марганца +7)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 (сохраняем </w:t>
      </w:r>
      <w:proofErr w:type="gramStart"/>
      <w:r w:rsidRPr="00AD3054">
        <w:rPr>
          <w:rFonts w:eastAsia="Times New Roman" w:cs="Times New Roman"/>
          <w:sz w:val="20"/>
          <w:szCs w:val="20"/>
        </w:rPr>
        <w:t>СО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серы +6)</w:t>
      </w:r>
    </w:p>
    <w:p w:rsidR="00AD3054" w:rsidRPr="00AD3054" w:rsidRDefault="00AD3054" w:rsidP="00AD3054">
      <w:pPr>
        <w:spacing w:after="0" w:line="240" w:lineRule="atLeast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→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 (сохраняем </w:t>
      </w:r>
      <w:proofErr w:type="gramStart"/>
      <w:r w:rsidRPr="00AD3054">
        <w:rPr>
          <w:rFonts w:eastAsia="Times New Roman" w:cs="Times New Roman"/>
          <w:sz w:val="20"/>
          <w:szCs w:val="20"/>
        </w:rPr>
        <w:t>СО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серы +4)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275938" cy="2455771"/>
            <wp:effectExtent l="19050" t="0" r="662" b="0"/>
            <wp:docPr id="4" name="Рисунок 4" descr="Основные и кислотные оксиды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сновные и кислотные оксиды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722" cy="245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Несолеобразующие оксиды - оксиды неметаллов, которые не имеют соответствующих им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гидроксидов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и не вступают в реакции солеобразования. К таким оксидам относят:</w:t>
      </w:r>
    </w:p>
    <w:p w:rsidR="00AD3054" w:rsidRPr="00AD3054" w:rsidRDefault="00AD3054" w:rsidP="00AD3054">
      <w:pPr>
        <w:numPr>
          <w:ilvl w:val="0"/>
          <w:numId w:val="3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CO</w:t>
      </w:r>
    </w:p>
    <w:p w:rsidR="00AD3054" w:rsidRPr="00AD3054" w:rsidRDefault="00AD3054" w:rsidP="00AD3054">
      <w:pPr>
        <w:numPr>
          <w:ilvl w:val="0"/>
          <w:numId w:val="3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N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</w:p>
    <w:p w:rsidR="00AD3054" w:rsidRPr="00AD3054" w:rsidRDefault="00AD3054" w:rsidP="00AD3054">
      <w:pPr>
        <w:numPr>
          <w:ilvl w:val="0"/>
          <w:numId w:val="3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NO</w:t>
      </w:r>
    </w:p>
    <w:p w:rsidR="00AD3054" w:rsidRPr="00AD3054" w:rsidRDefault="00AD3054" w:rsidP="00AD3054">
      <w:pPr>
        <w:numPr>
          <w:ilvl w:val="0"/>
          <w:numId w:val="3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SiO</w:t>
      </w:r>
      <w:proofErr w:type="spellEnd"/>
    </w:p>
    <w:p w:rsidR="00AD3054" w:rsidRPr="00AD3054" w:rsidRDefault="00AD3054" w:rsidP="00AD3054">
      <w:pPr>
        <w:numPr>
          <w:ilvl w:val="0"/>
          <w:numId w:val="3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S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Реакции несолеобразующих оксидов с основаниями, кислотами и солеобразующими оксидами редки и не приводят к образованию солей. Некоторые из несолеобразующих оксидов используют в качестве восстановителей: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FeO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CO → </w:t>
      </w:r>
      <w:proofErr w:type="spellStart"/>
      <w:r w:rsidRPr="00AD3054">
        <w:rPr>
          <w:rFonts w:eastAsia="Times New Roman" w:cs="Times New Roman"/>
          <w:sz w:val="20"/>
          <w:szCs w:val="20"/>
        </w:rPr>
        <w:t>Fe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CO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(восстановление железа из его оксида)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2851225" cy="1598212"/>
            <wp:effectExtent l="19050" t="0" r="6275" b="0"/>
            <wp:docPr id="5" name="Рисунок 5" descr="Оксид железа II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ксид железа II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477" cy="1599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contextualSpacing w:val="0"/>
        <w:outlineLvl w:val="5"/>
        <w:rPr>
          <w:rFonts w:eastAsia="Times New Roman" w:cs="Times New Roman"/>
          <w:b/>
          <w:bCs/>
          <w:sz w:val="20"/>
          <w:szCs w:val="20"/>
        </w:rPr>
      </w:pPr>
      <w:r w:rsidRPr="00AD3054">
        <w:rPr>
          <w:rFonts w:eastAsia="Times New Roman" w:cs="Times New Roman"/>
          <w:b/>
          <w:bCs/>
          <w:sz w:val="20"/>
          <w:szCs w:val="20"/>
        </w:rPr>
        <w:t>Основания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Основания - химические соединения, обычно характеризуются диссоциацией в водном растворе с образованием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гидроксид-анионов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Растворимые основания называются щелочами: </w:t>
      </w:r>
      <w:proofErr w:type="spellStart"/>
      <w:r w:rsidRPr="00AD3054">
        <w:rPr>
          <w:rFonts w:eastAsia="Times New Roman" w:cs="Times New Roman"/>
          <w:sz w:val="20"/>
          <w:szCs w:val="20"/>
        </w:rPr>
        <w:t>NaOH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LiOH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Ca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Ba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Гидроксиды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щелочных металлов (</w:t>
      </w:r>
      <w:proofErr w:type="spellStart"/>
      <w:r w:rsidRPr="00AD3054">
        <w:rPr>
          <w:rFonts w:eastAsia="Times New Roman" w:cs="Times New Roman"/>
          <w:sz w:val="20"/>
          <w:szCs w:val="20"/>
        </w:rPr>
        <w:t>Ia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группа) называются едкими: едкий натр - </w:t>
      </w:r>
      <w:proofErr w:type="spellStart"/>
      <w:r w:rsidRPr="00AD3054">
        <w:rPr>
          <w:rFonts w:eastAsia="Times New Roman" w:cs="Times New Roman"/>
          <w:sz w:val="20"/>
          <w:szCs w:val="20"/>
        </w:rPr>
        <w:t>NaOH</w:t>
      </w:r>
      <w:proofErr w:type="spellEnd"/>
      <w:r w:rsidRPr="00AD3054">
        <w:rPr>
          <w:rFonts w:eastAsia="Times New Roman" w:cs="Times New Roman"/>
          <w:sz w:val="20"/>
          <w:szCs w:val="20"/>
        </w:rPr>
        <w:t>, едкое кали - KOH.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2483044" cy="1859732"/>
            <wp:effectExtent l="19050" t="0" r="0" b="0"/>
            <wp:docPr id="6" name="Рисунок 6" descr="Основания растворимые и нерастворимые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снования растворимые и нерастворимые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249" cy="186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lastRenderedPageBreak/>
        <w:t xml:space="preserve">Основания классифицируются по количеству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гидроксид-ионов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в молекуле на одно-, дву</w:t>
      </w:r>
      <w:proofErr w:type="gramStart"/>
      <w:r w:rsidRPr="00AD3054">
        <w:rPr>
          <w:rFonts w:eastAsia="Times New Roman" w:cs="Times New Roman"/>
          <w:sz w:val="20"/>
          <w:szCs w:val="20"/>
        </w:rPr>
        <w:t>х-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и </w:t>
      </w:r>
      <w:proofErr w:type="spellStart"/>
      <w:r w:rsidRPr="00AD3054">
        <w:rPr>
          <w:rFonts w:eastAsia="Times New Roman" w:cs="Times New Roman"/>
          <w:sz w:val="20"/>
          <w:szCs w:val="20"/>
        </w:rPr>
        <w:t>трехкислотные</w:t>
      </w:r>
      <w:proofErr w:type="spellEnd"/>
      <w:r w:rsidRPr="00AD3054">
        <w:rPr>
          <w:rFonts w:eastAsia="Times New Roman" w:cs="Times New Roman"/>
          <w:sz w:val="20"/>
          <w:szCs w:val="20"/>
        </w:rPr>
        <w:t>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773646" cy="1224501"/>
            <wp:effectExtent l="19050" t="0" r="0" b="0"/>
            <wp:docPr id="7" name="Рисунок 7" descr="Однокислотные, двухкислотные и трехкислотные основания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днокислотные, двухкислотные и трехкислотные основания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201" cy="122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Так же, как и оксиды, основания различаются по свойствам. Все основания хорошо реагируют с кислотами, даже нерастворимые основания способны растворяться в кислотах. Также нерастворимые основания при нагревании легко разлагаются на воду и соответствующий оксид.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NaOH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</w:t>
      </w:r>
      <w:proofErr w:type="spellStart"/>
      <w:r w:rsidRPr="00AD3054">
        <w:rPr>
          <w:rFonts w:eastAsia="Times New Roman" w:cs="Times New Roman"/>
          <w:sz w:val="20"/>
          <w:szCs w:val="20"/>
        </w:rPr>
        <w:t>NaCl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(основание + кислота = соль + вода - реакция нейтрализации)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Mg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→ (</w:t>
      </w:r>
      <w:proofErr w:type="spellStart"/>
      <w:r w:rsidRPr="00AD3054">
        <w:rPr>
          <w:rFonts w:eastAsia="Times New Roman" w:cs="Times New Roman"/>
          <w:sz w:val="20"/>
          <w:szCs w:val="20"/>
        </w:rPr>
        <w:t>t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) </w:t>
      </w:r>
      <w:proofErr w:type="spellStart"/>
      <w:r w:rsidRPr="00AD3054">
        <w:rPr>
          <w:rFonts w:eastAsia="Times New Roman" w:cs="Times New Roman"/>
          <w:sz w:val="20"/>
          <w:szCs w:val="20"/>
        </w:rPr>
        <w:t>MgO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(при нагревании нерастворимые основания легко разлагаются)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Если в ходе реакции основания с солью выделяется газ, выпадает осадок или образуется слабый электролит (вода), то такая реакция идет. Нерастворимые основания с солями почти не реагируют.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Ba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+ NH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Cl → BaCl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+ NH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(в ходе реакции образуется нестойкое основание NH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OH, которое распадается на NH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и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LiOH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MgCl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 → </w:t>
      </w:r>
      <w:proofErr w:type="spellStart"/>
      <w:r w:rsidRPr="00AD3054">
        <w:rPr>
          <w:rFonts w:eastAsia="Times New Roman" w:cs="Times New Roman"/>
          <w:sz w:val="20"/>
          <w:szCs w:val="20"/>
        </w:rPr>
        <w:t>LiCl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</w:t>
      </w:r>
      <w:proofErr w:type="spellStart"/>
      <w:r w:rsidRPr="00AD3054">
        <w:rPr>
          <w:rFonts w:eastAsia="Times New Roman" w:cs="Times New Roman"/>
          <w:sz w:val="20"/>
          <w:szCs w:val="20"/>
        </w:rPr>
        <w:t>Mg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↓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KOH + BaCl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</w:t>
      </w:r>
      <w:r w:rsidRPr="00AD3054">
        <w:rPr>
          <w:rFonts w:ascii="Cambria Math" w:eastAsia="Times New Roman" w:hAnsi="Cambria Math" w:cs="Times New Roman"/>
          <w:sz w:val="20"/>
          <w:szCs w:val="20"/>
        </w:rPr>
        <w:t>↛</w:t>
      </w:r>
      <w:r w:rsidRPr="00AD3054">
        <w:rPr>
          <w:rFonts w:eastAsia="Times New Roman" w:cs="Times New Roman"/>
          <w:sz w:val="20"/>
          <w:szCs w:val="20"/>
        </w:rPr>
        <w:t xml:space="preserve"> реакция не идет, так как в продуктах нет газа/осадка/слабого электролита (воды)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В растворах щелочей </w:t>
      </w:r>
      <w:proofErr w:type="spellStart"/>
      <w:r w:rsidRPr="00AD3054">
        <w:rPr>
          <w:rFonts w:eastAsia="Times New Roman" w:cs="Times New Roman"/>
          <w:sz w:val="20"/>
          <w:szCs w:val="20"/>
        </w:rPr>
        <w:t>pH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&gt; 7, поэтому лакмус окрашивает их в синий цвет.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2814762" cy="1526937"/>
            <wp:effectExtent l="19050" t="0" r="4638" b="0"/>
            <wp:docPr id="8" name="Рисунок 8" descr="Лакмус в щелочной среде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кмус в щелочной среде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667" cy="1527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Амфотерные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оксиды соответствуют </w:t>
      </w:r>
      <w:proofErr w:type="spellStart"/>
      <w:r w:rsidRPr="00AD3054">
        <w:rPr>
          <w:rFonts w:eastAsia="Times New Roman" w:cs="Times New Roman"/>
          <w:sz w:val="20"/>
          <w:szCs w:val="20"/>
        </w:rPr>
        <w:t>амфотерным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гидроксидам</w:t>
      </w:r>
      <w:proofErr w:type="spellEnd"/>
      <w:r w:rsidRPr="00AD3054">
        <w:rPr>
          <w:rFonts w:eastAsia="Times New Roman" w:cs="Times New Roman"/>
          <w:sz w:val="20"/>
          <w:szCs w:val="20"/>
        </w:rPr>
        <w:t>. Их свойства такие же двойственные: они реагирую как с кислотами - с образованием соли и воды, так и с основаниями - с образованием комплексных солей.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Al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AlCl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кислота = соль + вода)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Al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KOH → K[</w:t>
      </w:r>
      <w:proofErr w:type="spellStart"/>
      <w:r w:rsidRPr="00AD3054">
        <w:rPr>
          <w:rFonts w:eastAsia="Times New Roman" w:cs="Times New Roman"/>
          <w:sz w:val="20"/>
          <w:szCs w:val="20"/>
        </w:rPr>
        <w:t>Al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] 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основание = комплексная соль)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При нагревании до высоких температур комплексные соли не образуются.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Al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+ KOH → (</w:t>
      </w:r>
      <w:proofErr w:type="spellStart"/>
      <w:r w:rsidRPr="00AD3054">
        <w:rPr>
          <w:rFonts w:eastAsia="Times New Roman" w:cs="Times New Roman"/>
          <w:sz w:val="20"/>
          <w:szCs w:val="20"/>
        </w:rPr>
        <w:t>t</w:t>
      </w:r>
      <w:proofErr w:type="spellEnd"/>
      <w:r w:rsidRPr="00AD3054">
        <w:rPr>
          <w:rFonts w:eastAsia="Times New Roman" w:cs="Times New Roman"/>
          <w:sz w:val="20"/>
          <w:szCs w:val="20"/>
        </w:rPr>
        <w:t>) KAlO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</w:t>
      </w:r>
      <w:proofErr w:type="spellStart"/>
      <w:r w:rsidRPr="00AD3054">
        <w:rPr>
          <w:rFonts w:eastAsia="Times New Roman" w:cs="Times New Roman"/>
          <w:sz w:val="20"/>
          <w:szCs w:val="20"/>
        </w:rPr>
        <w:t>амф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.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основание = (прокаливание) соль + вода - при высоких температурах вода испаряется, и комплексная соль образоваться не может)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2782956" cy="1604782"/>
            <wp:effectExtent l="19050" t="0" r="0" b="0"/>
            <wp:docPr id="9" name="Рисунок 9" descr="Гидроксид алюминия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идроксид алюминия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586" cy="160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contextualSpacing w:val="0"/>
        <w:outlineLvl w:val="5"/>
        <w:rPr>
          <w:rFonts w:eastAsia="Times New Roman" w:cs="Times New Roman"/>
          <w:b/>
          <w:bCs/>
          <w:sz w:val="20"/>
          <w:szCs w:val="20"/>
        </w:rPr>
      </w:pPr>
      <w:r w:rsidRPr="00AD3054">
        <w:rPr>
          <w:rFonts w:eastAsia="Times New Roman" w:cs="Times New Roman"/>
          <w:b/>
          <w:bCs/>
          <w:sz w:val="20"/>
          <w:szCs w:val="20"/>
        </w:rPr>
        <w:t>Кислоты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Кислота - химическое соединение обычно кислого вкуса, содержащее водород, способный замещаться металлом при образовании соли. По классификации кислоты подразделяются на одно-, дву</w:t>
      </w:r>
      <w:proofErr w:type="gramStart"/>
      <w:r w:rsidRPr="00AD3054">
        <w:rPr>
          <w:rFonts w:eastAsia="Times New Roman" w:cs="Times New Roman"/>
          <w:sz w:val="20"/>
          <w:szCs w:val="20"/>
        </w:rPr>
        <w:t>х-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и </w:t>
      </w:r>
      <w:proofErr w:type="spellStart"/>
      <w:r w:rsidRPr="00AD3054">
        <w:rPr>
          <w:rFonts w:eastAsia="Times New Roman" w:cs="Times New Roman"/>
          <w:sz w:val="20"/>
          <w:szCs w:val="20"/>
        </w:rPr>
        <w:t>трехосновные</w:t>
      </w:r>
      <w:proofErr w:type="spellEnd"/>
      <w:r w:rsidRPr="00AD3054">
        <w:rPr>
          <w:rFonts w:eastAsia="Times New Roman" w:cs="Times New Roman"/>
          <w:sz w:val="20"/>
          <w:szCs w:val="20"/>
        </w:rPr>
        <w:t>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Основность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кислоты определяется числом атомов водорода, которое способна отдать молекула кислоты, реагируя с основанием. Определять </w:t>
      </w:r>
      <w:proofErr w:type="spellStart"/>
      <w:r w:rsidRPr="00AD3054">
        <w:rPr>
          <w:rFonts w:eastAsia="Times New Roman" w:cs="Times New Roman"/>
          <w:sz w:val="20"/>
          <w:szCs w:val="20"/>
        </w:rPr>
        <w:t>основность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кислоты по числу атомов водорода в ней - часто верный способ, но не всегда: например, борная кислота 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BO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является слабой одноосновной кислотой, фосфористая кислота 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- двухосновной кислотой.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3427419" cy="2089045"/>
            <wp:effectExtent l="19050" t="0" r="1581" b="0"/>
            <wp:docPr id="10" name="Рисунок 10" descr="Одно-, двух- и трехосновные кислоты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дно-, двух- и трехосновные кислоты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81" cy="2089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Кислоты отлично реагируют с основными оксидами, основаниями, растворяя даже те, которые выпали в осадок (реакция нейтрализации). Также кислоты способны вступать в реакцию с теми металлами, которые стоят в ряду напряжений до водорода (то есть способны вытеснить водород из кислоты).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LiOH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Li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(кислота + основание = соль + вода - реакция нейтрализации)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Zn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ZnCl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↑ (реакция идет, так как цинк стоит в ряду активности левее водорода и способен вытеснить его из кислоты)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Cu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</w:t>
      </w:r>
      <w:r w:rsidRPr="00AD3054">
        <w:rPr>
          <w:rFonts w:ascii="Cambria Math" w:eastAsia="Times New Roman" w:hAnsi="Cambria Math" w:cs="Times New Roman"/>
          <w:sz w:val="20"/>
          <w:szCs w:val="20"/>
        </w:rPr>
        <w:t>↛</w:t>
      </w:r>
      <w:r w:rsidRPr="00AD3054">
        <w:rPr>
          <w:rFonts w:eastAsia="Times New Roman" w:cs="Times New Roman"/>
          <w:sz w:val="20"/>
          <w:szCs w:val="20"/>
        </w:rPr>
        <w:t xml:space="preserve"> (реакция не идет, так как медь расположена в ряду активности правее водорода, менее активна и не способна вытеснить его из кислоты)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Существуют нестойкие кислоты, которые в водном растворе разлагаются на кислотный оксид (газ) и воду - угольная и сернистая кислоты:</w:t>
      </w:r>
    </w:p>
    <w:p w:rsidR="00AD3054" w:rsidRPr="00AD3054" w:rsidRDefault="00AD3054" w:rsidP="00AD3054">
      <w:pPr>
        <w:numPr>
          <w:ilvl w:val="0"/>
          <w:numId w:val="4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CO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→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+ CO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↑</w:t>
      </w:r>
    </w:p>
    <w:p w:rsidR="00AD3054" w:rsidRPr="00AD3054" w:rsidRDefault="00AD3054" w:rsidP="00AD3054">
      <w:pPr>
        <w:numPr>
          <w:ilvl w:val="0"/>
          <w:numId w:val="4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→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+ SO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↑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Записать эти кислоты в растворе в виде "H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CO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 или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" - будет считаться ошибкой. Пишите угольную и сернистую кислоты в разложившемся виде - виде газа и воды.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362766" cy="1884840"/>
            <wp:effectExtent l="19050" t="0" r="9084" b="0"/>
            <wp:docPr id="11" name="Рисунок 11" descr="Выделение углекислого газа из раствора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ыделение углекислого газа из раствора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727" cy="188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Все кислоты подразделяются </w:t>
      </w:r>
      <w:proofErr w:type="gramStart"/>
      <w:r w:rsidRPr="00AD3054">
        <w:rPr>
          <w:rFonts w:eastAsia="Times New Roman" w:cs="Times New Roman"/>
          <w:sz w:val="20"/>
          <w:szCs w:val="20"/>
        </w:rPr>
        <w:t>на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сильные и слабые. Напомню, что мы составили подробную таблицу сильных и слабых кислот (и оснований!) в теме гидролиз. В реакции из сильной кислоты (соляной) можно получить более слабую, например, сероводородную или угольную кислоту.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>Однако невозможно (и противоречит законам логики) получить из более слабой кислоты сильную, например из уксусной - серную кислоту.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</w:t>
      </w:r>
      <w:proofErr w:type="gramStart"/>
      <w:r w:rsidRPr="00AD3054">
        <w:rPr>
          <w:rFonts w:eastAsia="Times New Roman" w:cs="Times New Roman"/>
          <w:sz w:val="20"/>
          <w:szCs w:val="20"/>
        </w:rPr>
        <w:t>Природу не обманешь :)</w:t>
      </w:r>
      <w:proofErr w:type="gramEnd"/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S 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S + </w:t>
      </w:r>
      <w:proofErr w:type="spellStart"/>
      <w:r w:rsidRPr="00AD3054">
        <w:rPr>
          <w:rFonts w:eastAsia="Times New Roman" w:cs="Times New Roman"/>
          <w:sz w:val="20"/>
          <w:szCs w:val="20"/>
        </w:rPr>
        <w:t>KCl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(из сильной - соляной кислоты - получили более </w:t>
      </w:r>
      <w:proofErr w:type="gramStart"/>
      <w:r w:rsidRPr="00AD3054">
        <w:rPr>
          <w:rFonts w:eastAsia="Times New Roman" w:cs="Times New Roman"/>
          <w:sz w:val="20"/>
          <w:szCs w:val="20"/>
        </w:rPr>
        <w:t>слабую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- сероводородную)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CH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COOH </w:t>
      </w:r>
      <w:r w:rsidRPr="00AD3054">
        <w:rPr>
          <w:rFonts w:ascii="Cambria Math" w:eastAsia="Times New Roman" w:hAnsi="Cambria Math" w:cs="Times New Roman"/>
          <w:sz w:val="20"/>
          <w:szCs w:val="20"/>
        </w:rPr>
        <w:t>↛</w:t>
      </w:r>
      <w:r w:rsidRPr="00AD3054">
        <w:rPr>
          <w:rFonts w:eastAsia="Times New Roman" w:cs="Times New Roman"/>
          <w:sz w:val="20"/>
          <w:szCs w:val="20"/>
        </w:rPr>
        <w:t xml:space="preserve"> (реакция не идет, так как из слабой кислоты нельзя получить </w:t>
      </w:r>
      <w:proofErr w:type="gramStart"/>
      <w:r w:rsidRPr="00AD3054">
        <w:rPr>
          <w:rFonts w:eastAsia="Times New Roman" w:cs="Times New Roman"/>
          <w:sz w:val="20"/>
          <w:szCs w:val="20"/>
        </w:rPr>
        <w:t>сильную</w:t>
      </w:r>
      <w:proofErr w:type="gramEnd"/>
      <w:r w:rsidRPr="00AD3054">
        <w:rPr>
          <w:rFonts w:eastAsia="Times New Roman" w:cs="Times New Roman"/>
          <w:sz w:val="20"/>
          <w:szCs w:val="20"/>
        </w:rPr>
        <w:t>: из уксусной - серную)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Подчеркну важную деталь: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гидроксиды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это не только </w:t>
      </w:r>
      <w:proofErr w:type="gramStart"/>
      <w:r w:rsidRPr="00AD3054">
        <w:rPr>
          <w:rFonts w:eastAsia="Times New Roman" w:cs="Times New Roman"/>
          <w:sz w:val="20"/>
          <w:szCs w:val="20"/>
        </w:rPr>
        <w:t>привычные нам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AD3054">
        <w:rPr>
          <w:rFonts w:eastAsia="Times New Roman" w:cs="Times New Roman"/>
          <w:sz w:val="20"/>
          <w:szCs w:val="20"/>
        </w:rPr>
        <w:t>NaOH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Ca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 и т.д., некоторые кислоты также считаются кислотными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гидроксидами</w:t>
      </w:r>
      <w:proofErr w:type="spellEnd"/>
      <w:r w:rsidRPr="00AD3054">
        <w:rPr>
          <w:rFonts w:eastAsia="Times New Roman" w:cs="Times New Roman"/>
          <w:sz w:val="20"/>
          <w:szCs w:val="20"/>
        </w:rPr>
        <w:t>, например серная кислота -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. С полным правом ее можно записать как </w:t>
      </w:r>
      <w:proofErr w:type="gramStart"/>
      <w:r w:rsidRPr="00AD3054">
        <w:rPr>
          <w:rFonts w:eastAsia="Times New Roman" w:cs="Times New Roman"/>
          <w:sz w:val="20"/>
          <w:szCs w:val="20"/>
        </w:rPr>
        <w:t>кислотный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гидроксид</w:t>
      </w:r>
      <w:proofErr w:type="spellEnd"/>
      <w:r w:rsidRPr="00AD3054">
        <w:rPr>
          <w:rFonts w:eastAsia="Times New Roman" w:cs="Times New Roman"/>
          <w:sz w:val="20"/>
          <w:szCs w:val="20"/>
        </w:rPr>
        <w:t>: SO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 xml:space="preserve">В завершении </w:t>
      </w:r>
      <w:proofErr w:type="spellStart"/>
      <w:r w:rsidRPr="00AD3054">
        <w:rPr>
          <w:rFonts w:eastAsia="Times New Roman" w:cs="Times New Roman"/>
          <w:sz w:val="20"/>
          <w:szCs w:val="20"/>
        </w:rPr>
        <w:t>подтемы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кислот предлагаю вам вспомнить названия основных кислот и их кислотных остатков.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4365266" cy="2847744"/>
            <wp:effectExtent l="19050" t="0" r="0" b="0"/>
            <wp:docPr id="12" name="Рисунок 12" descr="Названия кислот и их кислотных остатков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Названия кислот и их кислотных остатков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270" cy="2849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contextualSpacing w:val="0"/>
        <w:outlineLvl w:val="5"/>
        <w:rPr>
          <w:rFonts w:eastAsia="Times New Roman" w:cs="Times New Roman"/>
          <w:b/>
          <w:bCs/>
          <w:sz w:val="20"/>
          <w:szCs w:val="20"/>
        </w:rPr>
      </w:pPr>
      <w:r w:rsidRPr="00AD3054">
        <w:rPr>
          <w:rFonts w:eastAsia="Times New Roman" w:cs="Times New Roman"/>
          <w:b/>
          <w:bCs/>
          <w:sz w:val="20"/>
          <w:szCs w:val="20"/>
        </w:rPr>
        <w:t>Соли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Соль - ионное соединение, образующееся вместе с водой при нейтрализации кислоты основанием (не единственный способ). Водород кислоты замещается металлом или ионом аммония (NH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). Наиболее известной солью является поваренная соль - </w:t>
      </w:r>
      <w:proofErr w:type="spellStart"/>
      <w:r w:rsidRPr="00AD3054">
        <w:rPr>
          <w:rFonts w:eastAsia="Times New Roman" w:cs="Times New Roman"/>
          <w:sz w:val="20"/>
          <w:szCs w:val="20"/>
        </w:rPr>
        <w:t>NaCl</w:t>
      </w:r>
      <w:proofErr w:type="spellEnd"/>
      <w:r w:rsidRPr="00AD3054">
        <w:rPr>
          <w:rFonts w:eastAsia="Times New Roman" w:cs="Times New Roman"/>
          <w:sz w:val="20"/>
          <w:szCs w:val="20"/>
        </w:rPr>
        <w:t>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По классификации соли бывают:</w:t>
      </w:r>
    </w:p>
    <w:p w:rsidR="00AD3054" w:rsidRPr="00AD3054" w:rsidRDefault="00AD3054" w:rsidP="00AD3054">
      <w:pPr>
        <w:numPr>
          <w:ilvl w:val="0"/>
          <w:numId w:val="5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>Средние - продукт полного замещения атомов водорода в кислоте на металл: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KNO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NaCl</w:t>
      </w:r>
      <w:proofErr w:type="spellEnd"/>
      <w:r w:rsidRPr="00AD3054">
        <w:rPr>
          <w:rFonts w:eastAsia="Times New Roman" w:cs="Times New Roman"/>
          <w:sz w:val="20"/>
          <w:szCs w:val="20"/>
        </w:rPr>
        <w:t>, BaSO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, Li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</w:p>
    <w:p w:rsidR="00AD3054" w:rsidRPr="00AD3054" w:rsidRDefault="00AD3054" w:rsidP="00AD3054">
      <w:pPr>
        <w:numPr>
          <w:ilvl w:val="0"/>
          <w:numId w:val="5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>Кислые - продукт неполного замещения атомов водорода: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LiHSO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, NaH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и Na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HPO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 (гидросульфат лития, </w:t>
      </w:r>
      <w:proofErr w:type="spellStart"/>
      <w:r w:rsidRPr="00AD3054">
        <w:rPr>
          <w:rFonts w:eastAsia="Times New Roman" w:cs="Times New Roman"/>
          <w:sz w:val="20"/>
          <w:szCs w:val="20"/>
        </w:rPr>
        <w:t>дигидрофосфат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и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гидрофосфат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натрия)</w:t>
      </w:r>
    </w:p>
    <w:p w:rsidR="00AD3054" w:rsidRPr="00AD3054" w:rsidRDefault="00AD3054" w:rsidP="00AD3054">
      <w:pPr>
        <w:numPr>
          <w:ilvl w:val="0"/>
          <w:numId w:val="5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 xml:space="preserve">Основные - продукт неполного замещения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гидроксогрупп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на кислотный остаток: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AD3054">
        <w:rPr>
          <w:rFonts w:eastAsia="Times New Roman" w:cs="Times New Roman"/>
          <w:sz w:val="20"/>
          <w:szCs w:val="20"/>
        </w:rPr>
        <w:t>CrOHCl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(хлорид </w:t>
      </w:r>
      <w:proofErr w:type="spellStart"/>
      <w:r w:rsidRPr="00AD3054">
        <w:rPr>
          <w:rFonts w:eastAsia="Times New Roman" w:cs="Times New Roman"/>
          <w:sz w:val="20"/>
          <w:szCs w:val="20"/>
        </w:rPr>
        <w:t>гидроксохрома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II)</w:t>
      </w:r>
    </w:p>
    <w:p w:rsidR="00AD3054" w:rsidRPr="00AD3054" w:rsidRDefault="00AD3054" w:rsidP="00AD3054">
      <w:pPr>
        <w:numPr>
          <w:ilvl w:val="0"/>
          <w:numId w:val="5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>Двойные - содержат два разных металла и один кислотный остаток (</w:t>
      </w:r>
      <w:proofErr w:type="spellStart"/>
      <w:r w:rsidRPr="00AD3054">
        <w:rPr>
          <w:rFonts w:eastAsia="Times New Roman" w:cs="Times New Roman"/>
          <w:sz w:val="20"/>
          <w:szCs w:val="20"/>
        </w:rPr>
        <w:t>NaCr</w:t>
      </w:r>
      <w:proofErr w:type="spellEnd"/>
      <w:r w:rsidRPr="00AD3054">
        <w:rPr>
          <w:rFonts w:eastAsia="Times New Roman" w:cs="Times New Roman"/>
          <w:sz w:val="20"/>
          <w:szCs w:val="20"/>
        </w:rPr>
        <w:t>(SO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proofErr w:type="gramEnd"/>
    </w:p>
    <w:p w:rsidR="00AD3054" w:rsidRPr="00AD3054" w:rsidRDefault="00AD3054" w:rsidP="00AD3054">
      <w:pPr>
        <w:numPr>
          <w:ilvl w:val="0"/>
          <w:numId w:val="5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 xml:space="preserve">Смешанные - содержат один металл и два кислотных остатка </w:t>
      </w:r>
      <w:proofErr w:type="spellStart"/>
      <w:r w:rsidRPr="00AD3054">
        <w:rPr>
          <w:rFonts w:eastAsia="Times New Roman" w:cs="Times New Roman"/>
          <w:sz w:val="20"/>
          <w:szCs w:val="20"/>
        </w:rPr>
        <w:t>MgClBr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(хлорид-бромид магния</w:t>
      </w:r>
      <w:proofErr w:type="gramEnd"/>
    </w:p>
    <w:p w:rsidR="00AD3054" w:rsidRPr="00AD3054" w:rsidRDefault="00AD3054" w:rsidP="00AD3054">
      <w:pPr>
        <w:numPr>
          <w:ilvl w:val="0"/>
          <w:numId w:val="5"/>
        </w:numPr>
        <w:spacing w:after="0" w:line="240" w:lineRule="atLeast"/>
        <w:ind w:left="0"/>
        <w:contextualSpacing w:val="0"/>
        <w:rPr>
          <w:rFonts w:eastAsia="Times New Roman" w:cs="Times New Roman"/>
          <w:sz w:val="20"/>
          <w:szCs w:val="20"/>
        </w:rPr>
      </w:pPr>
      <w:proofErr w:type="gramStart"/>
      <w:r w:rsidRPr="00AD3054">
        <w:rPr>
          <w:rFonts w:eastAsia="Times New Roman" w:cs="Times New Roman"/>
          <w:sz w:val="20"/>
          <w:szCs w:val="20"/>
        </w:rPr>
        <w:t>Комплексные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- содержат комплексный катион или анион - атом металла, связанный с несколькими </w:t>
      </w:r>
      <w:proofErr w:type="spellStart"/>
      <w:r w:rsidRPr="00AD3054">
        <w:rPr>
          <w:rFonts w:eastAsia="Times New Roman" w:cs="Times New Roman"/>
          <w:sz w:val="20"/>
          <w:szCs w:val="20"/>
        </w:rPr>
        <w:t>лигандами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: </w:t>
      </w:r>
      <w:proofErr w:type="spellStart"/>
      <w:r w:rsidRPr="00AD3054">
        <w:rPr>
          <w:rFonts w:eastAsia="Times New Roman" w:cs="Times New Roman"/>
          <w:sz w:val="20"/>
          <w:szCs w:val="20"/>
        </w:rPr>
        <w:t>Na</w:t>
      </w:r>
      <w:proofErr w:type="spellEnd"/>
      <w:r w:rsidRPr="00AD3054">
        <w:rPr>
          <w:rFonts w:eastAsia="Times New Roman" w:cs="Times New Roman"/>
          <w:sz w:val="20"/>
          <w:szCs w:val="20"/>
        </w:rPr>
        <w:t>[</w:t>
      </w:r>
      <w:proofErr w:type="spellStart"/>
      <w:r w:rsidRPr="00AD3054">
        <w:rPr>
          <w:rFonts w:eastAsia="Times New Roman" w:cs="Times New Roman"/>
          <w:sz w:val="20"/>
          <w:szCs w:val="20"/>
        </w:rPr>
        <w:t>Cr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] (</w:t>
      </w:r>
      <w:proofErr w:type="spellStart"/>
      <w:r w:rsidRPr="00AD3054">
        <w:rPr>
          <w:rFonts w:eastAsia="Times New Roman" w:cs="Times New Roman"/>
          <w:sz w:val="20"/>
          <w:szCs w:val="20"/>
        </w:rPr>
        <w:t>тетрагидроксохромат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натрия)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Растворы или расплавы солей могут вступать в реакцию с металлом, который расположен левее металла, входящего в состав соли. В этом случае более активный металл вытеснит менее активный из раствора соли. Например, железо способно вытеснить медь из ее солей: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Fe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CuSO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→ FeSO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Cu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(железо стоит левее меди в ряду активности и способно вытеснить медь из ее солей)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315059" cy="1804741"/>
            <wp:effectExtent l="19050" t="0" r="0" b="0"/>
            <wp:docPr id="13" name="Рисунок 13" descr="Железо вытесняет медь из раствора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Железо вытесняет медь из раствора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714" cy="1806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Замечу важную деталь: исход реакции основание + кислота иногда определяет соотношение. Запомните, что если дву</w:t>
      </w:r>
      <w:proofErr w:type="gramStart"/>
      <w:r w:rsidRPr="00AD3054">
        <w:rPr>
          <w:rFonts w:eastAsia="Times New Roman" w:cs="Times New Roman"/>
          <w:sz w:val="20"/>
          <w:szCs w:val="20"/>
        </w:rPr>
        <w:t>х-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или </w:t>
      </w:r>
      <w:proofErr w:type="spellStart"/>
      <w:r w:rsidRPr="00AD3054">
        <w:rPr>
          <w:rFonts w:eastAsia="Times New Roman" w:cs="Times New Roman"/>
          <w:sz w:val="20"/>
          <w:szCs w:val="20"/>
        </w:rPr>
        <w:t>трехосновная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кислота дана в избытке - получается кислая соль, если же в избытке дано основание - средняя соль.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proofErr w:type="spellStart"/>
      <w:r w:rsidRPr="00AD3054">
        <w:rPr>
          <w:rFonts w:eastAsia="Times New Roman" w:cs="Times New Roman"/>
          <w:sz w:val="20"/>
          <w:szCs w:val="20"/>
        </w:rPr>
        <w:t>NaOH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→ NaHSO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(кислота дана в избытке)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2NaOH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→ Na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(основание дано в избытке)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Если в ходе реакции соли с кислотой, основанием или другой солью выпадает осадок, выделяется газ или образуется слабый электролит (вода), то такая реакция идет. Кислую соль также можно получить в реакции соли с соответствующей дву</w:t>
      </w:r>
      <w:proofErr w:type="gramStart"/>
      <w:r w:rsidRPr="00AD3054">
        <w:rPr>
          <w:rFonts w:eastAsia="Times New Roman" w:cs="Times New Roman"/>
          <w:sz w:val="20"/>
          <w:szCs w:val="20"/>
        </w:rPr>
        <w:t>х-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AD3054">
        <w:rPr>
          <w:rFonts w:eastAsia="Times New Roman" w:cs="Times New Roman"/>
          <w:sz w:val="20"/>
          <w:szCs w:val="20"/>
        </w:rPr>
        <w:t>трехосновной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кислотой.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Na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CO</w:t>
      </w:r>
      <w:r w:rsidRPr="00AD3054">
        <w:rPr>
          <w:rFonts w:eastAsia="Times New Roman" w:cs="Times New Roman"/>
          <w:sz w:val="20"/>
          <w:szCs w:val="20"/>
          <w:vertAlign w:val="subscript"/>
        </w:rPr>
        <w:t>3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HCl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</w:t>
      </w:r>
      <w:proofErr w:type="spellStart"/>
      <w:r w:rsidRPr="00AD3054">
        <w:rPr>
          <w:rFonts w:eastAsia="Times New Roman" w:cs="Times New Roman"/>
          <w:sz w:val="20"/>
          <w:szCs w:val="20"/>
        </w:rPr>
        <w:t>NaCl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+ CO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↑ (сильная кислота - соляная, вытесняет </w:t>
      </w:r>
      <w:proofErr w:type="gramStart"/>
      <w:r w:rsidRPr="00AD3054">
        <w:rPr>
          <w:rFonts w:eastAsia="Times New Roman" w:cs="Times New Roman"/>
          <w:sz w:val="20"/>
          <w:szCs w:val="20"/>
        </w:rPr>
        <w:t>слабую</w:t>
      </w:r>
      <w:proofErr w:type="gramEnd"/>
      <w:r w:rsidRPr="00AD3054">
        <w:rPr>
          <w:rFonts w:eastAsia="Times New Roman" w:cs="Times New Roman"/>
          <w:sz w:val="20"/>
          <w:szCs w:val="20"/>
        </w:rPr>
        <w:t xml:space="preserve"> - угольную)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MgCl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 + </w:t>
      </w:r>
      <w:proofErr w:type="spellStart"/>
      <w:r w:rsidRPr="00AD3054">
        <w:rPr>
          <w:rFonts w:eastAsia="Times New Roman" w:cs="Times New Roman"/>
          <w:sz w:val="20"/>
          <w:szCs w:val="20"/>
        </w:rPr>
        <w:t>LiOH</w:t>
      </w:r>
      <w:proofErr w:type="spellEnd"/>
      <w:r w:rsidRPr="00AD3054">
        <w:rPr>
          <w:rFonts w:eastAsia="Times New Roman" w:cs="Times New Roman"/>
          <w:sz w:val="20"/>
          <w:szCs w:val="20"/>
        </w:rPr>
        <w:t xml:space="preserve"> → </w:t>
      </w:r>
      <w:proofErr w:type="spellStart"/>
      <w:r w:rsidRPr="00AD3054">
        <w:rPr>
          <w:rFonts w:eastAsia="Times New Roman" w:cs="Times New Roman"/>
          <w:sz w:val="20"/>
          <w:szCs w:val="20"/>
        </w:rPr>
        <w:t>Mg</w:t>
      </w:r>
      <w:proofErr w:type="spellEnd"/>
      <w:r w:rsidRPr="00AD3054">
        <w:rPr>
          <w:rFonts w:eastAsia="Times New Roman" w:cs="Times New Roman"/>
          <w:sz w:val="20"/>
          <w:szCs w:val="20"/>
        </w:rPr>
        <w:t>(OH)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 xml:space="preserve">↓ + </w:t>
      </w:r>
      <w:proofErr w:type="spellStart"/>
      <w:r w:rsidRPr="00AD3054">
        <w:rPr>
          <w:rFonts w:eastAsia="Times New Roman" w:cs="Times New Roman"/>
          <w:sz w:val="20"/>
          <w:szCs w:val="20"/>
        </w:rPr>
        <w:t>LiCl</w:t>
      </w:r>
      <w:proofErr w:type="spellEnd"/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→ KHSO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(средняя соль + кислота = кислая соль)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lastRenderedPageBreak/>
        <w:t>Чтобы сделать из кислой соли - среднюю соль, нужно добавить соответствующее основание:</w:t>
      </w:r>
    </w:p>
    <w:p w:rsidR="00AD3054" w:rsidRPr="00AD3054" w:rsidRDefault="00AD3054" w:rsidP="00AD3054">
      <w:pPr>
        <w:spacing w:after="0" w:line="240" w:lineRule="atLeast"/>
        <w:ind w:firstLine="250"/>
        <w:contextualSpacing w:val="0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sz w:val="20"/>
          <w:szCs w:val="20"/>
        </w:rPr>
        <w:t>KHSO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KOH → K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SO</w:t>
      </w:r>
      <w:r w:rsidRPr="00AD3054">
        <w:rPr>
          <w:rFonts w:eastAsia="Times New Roman" w:cs="Times New Roman"/>
          <w:sz w:val="20"/>
          <w:szCs w:val="20"/>
          <w:vertAlign w:val="subscript"/>
        </w:rPr>
        <w:t>4</w:t>
      </w:r>
      <w:r w:rsidRPr="00AD3054">
        <w:rPr>
          <w:rFonts w:eastAsia="Times New Roman" w:cs="Times New Roman"/>
          <w:sz w:val="20"/>
          <w:szCs w:val="20"/>
        </w:rPr>
        <w:t> + H</w:t>
      </w:r>
      <w:r w:rsidRPr="00AD3054">
        <w:rPr>
          <w:rFonts w:eastAsia="Times New Roman" w:cs="Times New Roman"/>
          <w:sz w:val="20"/>
          <w:szCs w:val="20"/>
          <w:vertAlign w:val="subscript"/>
        </w:rPr>
        <w:t>2</w:t>
      </w:r>
      <w:r w:rsidRPr="00AD3054">
        <w:rPr>
          <w:rFonts w:eastAsia="Times New Roman" w:cs="Times New Roman"/>
          <w:sz w:val="20"/>
          <w:szCs w:val="20"/>
        </w:rPr>
        <w:t>O (кислая соль + основание = средняя соль)</w:t>
      </w:r>
    </w:p>
    <w:p w:rsidR="00AD3054" w:rsidRPr="00AD3054" w:rsidRDefault="00AD3054" w:rsidP="00AD3054">
      <w:pPr>
        <w:spacing w:after="0" w:line="240" w:lineRule="atLeast"/>
        <w:contextualSpacing w:val="0"/>
        <w:jc w:val="center"/>
        <w:rPr>
          <w:rFonts w:eastAsia="Times New Roman" w:cs="Times New Roman"/>
          <w:sz w:val="20"/>
          <w:szCs w:val="20"/>
        </w:rPr>
      </w:pPr>
      <w:r w:rsidRPr="00AD3054">
        <w:rPr>
          <w:rFonts w:eastAsia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069846" cy="2040686"/>
            <wp:effectExtent l="19050" t="0" r="0" b="0"/>
            <wp:docPr id="14" name="Рисунок 14" descr="Гидроксид калия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идроксид калия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20" cy="204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57C" w:rsidRPr="00AD3054" w:rsidRDefault="0022657C" w:rsidP="00AD3054">
      <w:pPr>
        <w:spacing w:after="0" w:line="240" w:lineRule="atLeast"/>
        <w:rPr>
          <w:rFonts w:cs="Times New Roman"/>
          <w:sz w:val="20"/>
          <w:szCs w:val="20"/>
        </w:rPr>
      </w:pPr>
    </w:p>
    <w:sectPr w:rsidR="0022657C" w:rsidRPr="00AD3054" w:rsidSect="00226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D224B"/>
    <w:multiLevelType w:val="multilevel"/>
    <w:tmpl w:val="7CE839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2D007CB"/>
    <w:multiLevelType w:val="multilevel"/>
    <w:tmpl w:val="6CCC70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34A31249"/>
    <w:multiLevelType w:val="multilevel"/>
    <w:tmpl w:val="3B4A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1E0653"/>
    <w:multiLevelType w:val="multilevel"/>
    <w:tmpl w:val="A5E6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DF1E7B"/>
    <w:multiLevelType w:val="multilevel"/>
    <w:tmpl w:val="29A873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3054"/>
    <w:rsid w:val="000001B4"/>
    <w:rsid w:val="00002058"/>
    <w:rsid w:val="000038FA"/>
    <w:rsid w:val="000057B3"/>
    <w:rsid w:val="00010314"/>
    <w:rsid w:val="00010AA2"/>
    <w:rsid w:val="00012B32"/>
    <w:rsid w:val="00013813"/>
    <w:rsid w:val="000174A5"/>
    <w:rsid w:val="00020D05"/>
    <w:rsid w:val="00021269"/>
    <w:rsid w:val="00021692"/>
    <w:rsid w:val="00021957"/>
    <w:rsid w:val="00024A9B"/>
    <w:rsid w:val="00025422"/>
    <w:rsid w:val="00025C7C"/>
    <w:rsid w:val="00026B80"/>
    <w:rsid w:val="0003025A"/>
    <w:rsid w:val="00031E69"/>
    <w:rsid w:val="000324EE"/>
    <w:rsid w:val="00032F3E"/>
    <w:rsid w:val="00033273"/>
    <w:rsid w:val="00033735"/>
    <w:rsid w:val="00034B94"/>
    <w:rsid w:val="000370ED"/>
    <w:rsid w:val="00037B1E"/>
    <w:rsid w:val="00040202"/>
    <w:rsid w:val="00042ED6"/>
    <w:rsid w:val="00046A52"/>
    <w:rsid w:val="000474B1"/>
    <w:rsid w:val="00050A6A"/>
    <w:rsid w:val="0005397A"/>
    <w:rsid w:val="000576B8"/>
    <w:rsid w:val="00062629"/>
    <w:rsid w:val="00062B18"/>
    <w:rsid w:val="000636F2"/>
    <w:rsid w:val="00065BE9"/>
    <w:rsid w:val="00066259"/>
    <w:rsid w:val="000679E4"/>
    <w:rsid w:val="00071FC6"/>
    <w:rsid w:val="00072C43"/>
    <w:rsid w:val="0007318C"/>
    <w:rsid w:val="00073F99"/>
    <w:rsid w:val="0007437D"/>
    <w:rsid w:val="00075CF2"/>
    <w:rsid w:val="00076773"/>
    <w:rsid w:val="000770CB"/>
    <w:rsid w:val="00081FC7"/>
    <w:rsid w:val="00085685"/>
    <w:rsid w:val="00085AA0"/>
    <w:rsid w:val="00086B0A"/>
    <w:rsid w:val="00087592"/>
    <w:rsid w:val="00087C6C"/>
    <w:rsid w:val="00087F10"/>
    <w:rsid w:val="000907A3"/>
    <w:rsid w:val="00093057"/>
    <w:rsid w:val="000944C1"/>
    <w:rsid w:val="00095915"/>
    <w:rsid w:val="00096213"/>
    <w:rsid w:val="00096A71"/>
    <w:rsid w:val="000A1499"/>
    <w:rsid w:val="000A186C"/>
    <w:rsid w:val="000A1B0E"/>
    <w:rsid w:val="000A4717"/>
    <w:rsid w:val="000A6FB1"/>
    <w:rsid w:val="000A75C1"/>
    <w:rsid w:val="000B0BA1"/>
    <w:rsid w:val="000B2A08"/>
    <w:rsid w:val="000B3451"/>
    <w:rsid w:val="000B7D55"/>
    <w:rsid w:val="000C406C"/>
    <w:rsid w:val="000C5739"/>
    <w:rsid w:val="000C6A1A"/>
    <w:rsid w:val="000C76B8"/>
    <w:rsid w:val="000D17FE"/>
    <w:rsid w:val="000D2F3E"/>
    <w:rsid w:val="000D3701"/>
    <w:rsid w:val="000D4145"/>
    <w:rsid w:val="000D4704"/>
    <w:rsid w:val="000D6A10"/>
    <w:rsid w:val="000D7F85"/>
    <w:rsid w:val="000E31D2"/>
    <w:rsid w:val="000E3D8C"/>
    <w:rsid w:val="000F0842"/>
    <w:rsid w:val="000F0EB2"/>
    <w:rsid w:val="000F15B5"/>
    <w:rsid w:val="001006D3"/>
    <w:rsid w:val="00101215"/>
    <w:rsid w:val="00102C69"/>
    <w:rsid w:val="00104123"/>
    <w:rsid w:val="001052D3"/>
    <w:rsid w:val="001117BD"/>
    <w:rsid w:val="00111AAD"/>
    <w:rsid w:val="00111E32"/>
    <w:rsid w:val="00112602"/>
    <w:rsid w:val="00116573"/>
    <w:rsid w:val="00116643"/>
    <w:rsid w:val="00120A44"/>
    <w:rsid w:val="00122E7F"/>
    <w:rsid w:val="00122F04"/>
    <w:rsid w:val="00124D86"/>
    <w:rsid w:val="00125D3F"/>
    <w:rsid w:val="00126BA3"/>
    <w:rsid w:val="00130B69"/>
    <w:rsid w:val="0013346F"/>
    <w:rsid w:val="0013363B"/>
    <w:rsid w:val="00134213"/>
    <w:rsid w:val="001354EF"/>
    <w:rsid w:val="00137D7A"/>
    <w:rsid w:val="00142D88"/>
    <w:rsid w:val="0014627F"/>
    <w:rsid w:val="0014691A"/>
    <w:rsid w:val="00147707"/>
    <w:rsid w:val="00151E68"/>
    <w:rsid w:val="00152B14"/>
    <w:rsid w:val="00157396"/>
    <w:rsid w:val="001651DE"/>
    <w:rsid w:val="00165608"/>
    <w:rsid w:val="00165C89"/>
    <w:rsid w:val="0016638C"/>
    <w:rsid w:val="00173170"/>
    <w:rsid w:val="00173539"/>
    <w:rsid w:val="0017585E"/>
    <w:rsid w:val="001761B0"/>
    <w:rsid w:val="00181920"/>
    <w:rsid w:val="00182955"/>
    <w:rsid w:val="001842D4"/>
    <w:rsid w:val="001857B6"/>
    <w:rsid w:val="001857CC"/>
    <w:rsid w:val="0018618E"/>
    <w:rsid w:val="00186DC2"/>
    <w:rsid w:val="00192D0E"/>
    <w:rsid w:val="00196F6C"/>
    <w:rsid w:val="00197AA6"/>
    <w:rsid w:val="001A1836"/>
    <w:rsid w:val="001A1AE7"/>
    <w:rsid w:val="001A471A"/>
    <w:rsid w:val="001A777C"/>
    <w:rsid w:val="001B07D7"/>
    <w:rsid w:val="001B0DE6"/>
    <w:rsid w:val="001B18B1"/>
    <w:rsid w:val="001B2544"/>
    <w:rsid w:val="001B34EA"/>
    <w:rsid w:val="001B5BFF"/>
    <w:rsid w:val="001B755B"/>
    <w:rsid w:val="001B7857"/>
    <w:rsid w:val="001C01CF"/>
    <w:rsid w:val="001C090F"/>
    <w:rsid w:val="001C0C9B"/>
    <w:rsid w:val="001C259D"/>
    <w:rsid w:val="001C5DBD"/>
    <w:rsid w:val="001D0A02"/>
    <w:rsid w:val="001D2922"/>
    <w:rsid w:val="001D498C"/>
    <w:rsid w:val="001E051B"/>
    <w:rsid w:val="001E2911"/>
    <w:rsid w:val="001E4D9A"/>
    <w:rsid w:val="001E7F45"/>
    <w:rsid w:val="001F19B4"/>
    <w:rsid w:val="001F1F0B"/>
    <w:rsid w:val="001F2CBD"/>
    <w:rsid w:val="001F5805"/>
    <w:rsid w:val="001F5A49"/>
    <w:rsid w:val="00204013"/>
    <w:rsid w:val="00205E74"/>
    <w:rsid w:val="00212C00"/>
    <w:rsid w:val="00214598"/>
    <w:rsid w:val="00214C3F"/>
    <w:rsid w:val="00215900"/>
    <w:rsid w:val="002159D3"/>
    <w:rsid w:val="00215EB3"/>
    <w:rsid w:val="00217F80"/>
    <w:rsid w:val="002200AA"/>
    <w:rsid w:val="002203ED"/>
    <w:rsid w:val="00223622"/>
    <w:rsid w:val="0022657C"/>
    <w:rsid w:val="00230800"/>
    <w:rsid w:val="00230ACD"/>
    <w:rsid w:val="00237526"/>
    <w:rsid w:val="00242159"/>
    <w:rsid w:val="00244E79"/>
    <w:rsid w:val="002453A6"/>
    <w:rsid w:val="0024573A"/>
    <w:rsid w:val="002471F4"/>
    <w:rsid w:val="00252700"/>
    <w:rsid w:val="00257693"/>
    <w:rsid w:val="002601DA"/>
    <w:rsid w:val="002611F6"/>
    <w:rsid w:val="00261D35"/>
    <w:rsid w:val="00262A2F"/>
    <w:rsid w:val="00264FA9"/>
    <w:rsid w:val="0026642E"/>
    <w:rsid w:val="00267BA3"/>
    <w:rsid w:val="00273D28"/>
    <w:rsid w:val="00273DD6"/>
    <w:rsid w:val="00274EB3"/>
    <w:rsid w:val="00275D9D"/>
    <w:rsid w:val="002763D6"/>
    <w:rsid w:val="00277260"/>
    <w:rsid w:val="00280DBF"/>
    <w:rsid w:val="00283C54"/>
    <w:rsid w:val="00284C5C"/>
    <w:rsid w:val="00284DD8"/>
    <w:rsid w:val="002915D8"/>
    <w:rsid w:val="002938F2"/>
    <w:rsid w:val="00294DE4"/>
    <w:rsid w:val="0029741E"/>
    <w:rsid w:val="002A30CD"/>
    <w:rsid w:val="002A6308"/>
    <w:rsid w:val="002A6D2C"/>
    <w:rsid w:val="002A7286"/>
    <w:rsid w:val="002B1429"/>
    <w:rsid w:val="002B3EAC"/>
    <w:rsid w:val="002B58EF"/>
    <w:rsid w:val="002B5964"/>
    <w:rsid w:val="002B6E24"/>
    <w:rsid w:val="002B7C8F"/>
    <w:rsid w:val="002C1E95"/>
    <w:rsid w:val="002C4178"/>
    <w:rsid w:val="002C4E2C"/>
    <w:rsid w:val="002C58C1"/>
    <w:rsid w:val="002C6097"/>
    <w:rsid w:val="002C6BFE"/>
    <w:rsid w:val="002D0C58"/>
    <w:rsid w:val="002D4466"/>
    <w:rsid w:val="002E3627"/>
    <w:rsid w:val="002E3B80"/>
    <w:rsid w:val="002E544B"/>
    <w:rsid w:val="002E6293"/>
    <w:rsid w:val="002E6CCA"/>
    <w:rsid w:val="002E6F6D"/>
    <w:rsid w:val="002F0245"/>
    <w:rsid w:val="002F1F58"/>
    <w:rsid w:val="002F345D"/>
    <w:rsid w:val="002F36F0"/>
    <w:rsid w:val="002F3DC7"/>
    <w:rsid w:val="002F4514"/>
    <w:rsid w:val="00300D08"/>
    <w:rsid w:val="003033EB"/>
    <w:rsid w:val="00303640"/>
    <w:rsid w:val="00304360"/>
    <w:rsid w:val="00305CAC"/>
    <w:rsid w:val="00305E02"/>
    <w:rsid w:val="003075D8"/>
    <w:rsid w:val="00311F98"/>
    <w:rsid w:val="00312262"/>
    <w:rsid w:val="00312635"/>
    <w:rsid w:val="0031277D"/>
    <w:rsid w:val="003150A7"/>
    <w:rsid w:val="00315E97"/>
    <w:rsid w:val="0031697F"/>
    <w:rsid w:val="00317139"/>
    <w:rsid w:val="00321A54"/>
    <w:rsid w:val="00322635"/>
    <w:rsid w:val="003242C1"/>
    <w:rsid w:val="003265EE"/>
    <w:rsid w:val="00331AB6"/>
    <w:rsid w:val="00332098"/>
    <w:rsid w:val="00332B96"/>
    <w:rsid w:val="003357CA"/>
    <w:rsid w:val="00340BFA"/>
    <w:rsid w:val="00341224"/>
    <w:rsid w:val="0034230F"/>
    <w:rsid w:val="0034441C"/>
    <w:rsid w:val="00345779"/>
    <w:rsid w:val="003465EC"/>
    <w:rsid w:val="0035124D"/>
    <w:rsid w:val="003525A9"/>
    <w:rsid w:val="003527D9"/>
    <w:rsid w:val="00352871"/>
    <w:rsid w:val="00352FFE"/>
    <w:rsid w:val="0035668E"/>
    <w:rsid w:val="00356966"/>
    <w:rsid w:val="0035775C"/>
    <w:rsid w:val="00360F48"/>
    <w:rsid w:val="003620C5"/>
    <w:rsid w:val="0036257E"/>
    <w:rsid w:val="0036282D"/>
    <w:rsid w:val="00363C7E"/>
    <w:rsid w:val="00370B49"/>
    <w:rsid w:val="00370E60"/>
    <w:rsid w:val="0037265A"/>
    <w:rsid w:val="00373135"/>
    <w:rsid w:val="00375A4B"/>
    <w:rsid w:val="0037670B"/>
    <w:rsid w:val="00377F71"/>
    <w:rsid w:val="00380252"/>
    <w:rsid w:val="003871C7"/>
    <w:rsid w:val="00390BC5"/>
    <w:rsid w:val="003915D5"/>
    <w:rsid w:val="003918B4"/>
    <w:rsid w:val="00391C53"/>
    <w:rsid w:val="00391DC1"/>
    <w:rsid w:val="0039248B"/>
    <w:rsid w:val="00392D83"/>
    <w:rsid w:val="00392E13"/>
    <w:rsid w:val="00393CED"/>
    <w:rsid w:val="00395E59"/>
    <w:rsid w:val="0039683D"/>
    <w:rsid w:val="00397108"/>
    <w:rsid w:val="003A1509"/>
    <w:rsid w:val="003A2244"/>
    <w:rsid w:val="003A368E"/>
    <w:rsid w:val="003A4C73"/>
    <w:rsid w:val="003A5EBA"/>
    <w:rsid w:val="003A6537"/>
    <w:rsid w:val="003B015B"/>
    <w:rsid w:val="003B17D5"/>
    <w:rsid w:val="003B433B"/>
    <w:rsid w:val="003B4BAF"/>
    <w:rsid w:val="003B65B4"/>
    <w:rsid w:val="003B6E76"/>
    <w:rsid w:val="003C14C5"/>
    <w:rsid w:val="003C164B"/>
    <w:rsid w:val="003C1F94"/>
    <w:rsid w:val="003C415C"/>
    <w:rsid w:val="003C477A"/>
    <w:rsid w:val="003C504A"/>
    <w:rsid w:val="003D128B"/>
    <w:rsid w:val="003D1BC3"/>
    <w:rsid w:val="003D25D7"/>
    <w:rsid w:val="003D2BF3"/>
    <w:rsid w:val="003D34CE"/>
    <w:rsid w:val="003D51A2"/>
    <w:rsid w:val="003D57B2"/>
    <w:rsid w:val="003D6144"/>
    <w:rsid w:val="003D72D6"/>
    <w:rsid w:val="003D7F05"/>
    <w:rsid w:val="003E08FA"/>
    <w:rsid w:val="003E442D"/>
    <w:rsid w:val="003E61FF"/>
    <w:rsid w:val="003E6A92"/>
    <w:rsid w:val="003E6EB2"/>
    <w:rsid w:val="003F0881"/>
    <w:rsid w:val="003F37EE"/>
    <w:rsid w:val="003F4A8E"/>
    <w:rsid w:val="003F5A55"/>
    <w:rsid w:val="00406E3C"/>
    <w:rsid w:val="004155B8"/>
    <w:rsid w:val="00415E03"/>
    <w:rsid w:val="0042087D"/>
    <w:rsid w:val="0042203E"/>
    <w:rsid w:val="00423FE0"/>
    <w:rsid w:val="00424D39"/>
    <w:rsid w:val="004254F9"/>
    <w:rsid w:val="00427067"/>
    <w:rsid w:val="004313AB"/>
    <w:rsid w:val="004313FE"/>
    <w:rsid w:val="00431575"/>
    <w:rsid w:val="004329F9"/>
    <w:rsid w:val="00434279"/>
    <w:rsid w:val="00436658"/>
    <w:rsid w:val="004376C0"/>
    <w:rsid w:val="00437807"/>
    <w:rsid w:val="004436B5"/>
    <w:rsid w:val="00444358"/>
    <w:rsid w:val="004446F5"/>
    <w:rsid w:val="00456A84"/>
    <w:rsid w:val="00462C19"/>
    <w:rsid w:val="00463472"/>
    <w:rsid w:val="00463504"/>
    <w:rsid w:val="00465F84"/>
    <w:rsid w:val="00466225"/>
    <w:rsid w:val="00467A27"/>
    <w:rsid w:val="00471E3A"/>
    <w:rsid w:val="0047352B"/>
    <w:rsid w:val="00473F02"/>
    <w:rsid w:val="0047531E"/>
    <w:rsid w:val="004756EF"/>
    <w:rsid w:val="0048029D"/>
    <w:rsid w:val="00485E1D"/>
    <w:rsid w:val="00487419"/>
    <w:rsid w:val="00487AF8"/>
    <w:rsid w:val="00491454"/>
    <w:rsid w:val="00493BEE"/>
    <w:rsid w:val="0049451E"/>
    <w:rsid w:val="00496096"/>
    <w:rsid w:val="004A0EE4"/>
    <w:rsid w:val="004A179F"/>
    <w:rsid w:val="004A1DB9"/>
    <w:rsid w:val="004A1E5C"/>
    <w:rsid w:val="004A1EA4"/>
    <w:rsid w:val="004A200E"/>
    <w:rsid w:val="004A22F5"/>
    <w:rsid w:val="004A2ABE"/>
    <w:rsid w:val="004A6073"/>
    <w:rsid w:val="004A76FF"/>
    <w:rsid w:val="004B09E6"/>
    <w:rsid w:val="004B3042"/>
    <w:rsid w:val="004B526D"/>
    <w:rsid w:val="004B6CA9"/>
    <w:rsid w:val="004C1321"/>
    <w:rsid w:val="004C4298"/>
    <w:rsid w:val="004C5C54"/>
    <w:rsid w:val="004D1292"/>
    <w:rsid w:val="004D1988"/>
    <w:rsid w:val="004D25B2"/>
    <w:rsid w:val="004D4FC3"/>
    <w:rsid w:val="004D5742"/>
    <w:rsid w:val="004E2A22"/>
    <w:rsid w:val="004E2D61"/>
    <w:rsid w:val="004E3FAF"/>
    <w:rsid w:val="004F1AF8"/>
    <w:rsid w:val="004F3262"/>
    <w:rsid w:val="004F4305"/>
    <w:rsid w:val="004F4BC0"/>
    <w:rsid w:val="00500355"/>
    <w:rsid w:val="00500C7D"/>
    <w:rsid w:val="00504CD0"/>
    <w:rsid w:val="0051247D"/>
    <w:rsid w:val="005157A7"/>
    <w:rsid w:val="00516201"/>
    <w:rsid w:val="00516916"/>
    <w:rsid w:val="00516C35"/>
    <w:rsid w:val="005216A0"/>
    <w:rsid w:val="005226F4"/>
    <w:rsid w:val="005231DA"/>
    <w:rsid w:val="00524DC2"/>
    <w:rsid w:val="0052636F"/>
    <w:rsid w:val="0052709D"/>
    <w:rsid w:val="00530074"/>
    <w:rsid w:val="00530265"/>
    <w:rsid w:val="005363E8"/>
    <w:rsid w:val="0053662D"/>
    <w:rsid w:val="00536A13"/>
    <w:rsid w:val="0054142D"/>
    <w:rsid w:val="00542C19"/>
    <w:rsid w:val="00544418"/>
    <w:rsid w:val="00551185"/>
    <w:rsid w:val="0055175C"/>
    <w:rsid w:val="005517CC"/>
    <w:rsid w:val="00551A77"/>
    <w:rsid w:val="005520B3"/>
    <w:rsid w:val="00553A13"/>
    <w:rsid w:val="00554066"/>
    <w:rsid w:val="00556254"/>
    <w:rsid w:val="00556566"/>
    <w:rsid w:val="0055680B"/>
    <w:rsid w:val="00567A9E"/>
    <w:rsid w:val="00571093"/>
    <w:rsid w:val="005753FE"/>
    <w:rsid w:val="0057597F"/>
    <w:rsid w:val="00577A8F"/>
    <w:rsid w:val="00583950"/>
    <w:rsid w:val="0058472A"/>
    <w:rsid w:val="005851D7"/>
    <w:rsid w:val="0058585B"/>
    <w:rsid w:val="00587F0D"/>
    <w:rsid w:val="00590963"/>
    <w:rsid w:val="00590C6E"/>
    <w:rsid w:val="00593721"/>
    <w:rsid w:val="00594215"/>
    <w:rsid w:val="005945C6"/>
    <w:rsid w:val="00594AE6"/>
    <w:rsid w:val="00595700"/>
    <w:rsid w:val="0059620D"/>
    <w:rsid w:val="005978BD"/>
    <w:rsid w:val="005A01B0"/>
    <w:rsid w:val="005A0264"/>
    <w:rsid w:val="005A09EF"/>
    <w:rsid w:val="005A1319"/>
    <w:rsid w:val="005A3056"/>
    <w:rsid w:val="005A4DB4"/>
    <w:rsid w:val="005A5C04"/>
    <w:rsid w:val="005A6DF3"/>
    <w:rsid w:val="005B1D5A"/>
    <w:rsid w:val="005B5085"/>
    <w:rsid w:val="005D045C"/>
    <w:rsid w:val="005D19A3"/>
    <w:rsid w:val="005D19CD"/>
    <w:rsid w:val="005D2668"/>
    <w:rsid w:val="005D2BF0"/>
    <w:rsid w:val="005D336B"/>
    <w:rsid w:val="005D478C"/>
    <w:rsid w:val="005E132F"/>
    <w:rsid w:val="005E16BD"/>
    <w:rsid w:val="005E3B71"/>
    <w:rsid w:val="005E407D"/>
    <w:rsid w:val="005E6E01"/>
    <w:rsid w:val="005F136B"/>
    <w:rsid w:val="005F29B2"/>
    <w:rsid w:val="005F3567"/>
    <w:rsid w:val="005F3FAA"/>
    <w:rsid w:val="005F4141"/>
    <w:rsid w:val="005F6CC6"/>
    <w:rsid w:val="00602FED"/>
    <w:rsid w:val="0060501D"/>
    <w:rsid w:val="00606A33"/>
    <w:rsid w:val="00611D94"/>
    <w:rsid w:val="00612336"/>
    <w:rsid w:val="00621800"/>
    <w:rsid w:val="00622450"/>
    <w:rsid w:val="00625699"/>
    <w:rsid w:val="006322FC"/>
    <w:rsid w:val="00632BDA"/>
    <w:rsid w:val="0063315F"/>
    <w:rsid w:val="006343B2"/>
    <w:rsid w:val="006355F2"/>
    <w:rsid w:val="00635CBA"/>
    <w:rsid w:val="00641787"/>
    <w:rsid w:val="00642671"/>
    <w:rsid w:val="006455BE"/>
    <w:rsid w:val="006458DB"/>
    <w:rsid w:val="00645AE9"/>
    <w:rsid w:val="0064614E"/>
    <w:rsid w:val="006538D5"/>
    <w:rsid w:val="00654DC3"/>
    <w:rsid w:val="0065768A"/>
    <w:rsid w:val="0066113F"/>
    <w:rsid w:val="0066172D"/>
    <w:rsid w:val="006632C3"/>
    <w:rsid w:val="00664445"/>
    <w:rsid w:val="00664C95"/>
    <w:rsid w:val="00665A1F"/>
    <w:rsid w:val="00665A84"/>
    <w:rsid w:val="00665EEC"/>
    <w:rsid w:val="00666E65"/>
    <w:rsid w:val="006676C3"/>
    <w:rsid w:val="00670B74"/>
    <w:rsid w:val="00671333"/>
    <w:rsid w:val="00673FE2"/>
    <w:rsid w:val="00681CC4"/>
    <w:rsid w:val="00682970"/>
    <w:rsid w:val="00683862"/>
    <w:rsid w:val="00684012"/>
    <w:rsid w:val="00684089"/>
    <w:rsid w:val="00686D4B"/>
    <w:rsid w:val="00687EDE"/>
    <w:rsid w:val="00691307"/>
    <w:rsid w:val="00692F4A"/>
    <w:rsid w:val="00695DF4"/>
    <w:rsid w:val="006A3101"/>
    <w:rsid w:val="006A4118"/>
    <w:rsid w:val="006A5142"/>
    <w:rsid w:val="006A63C5"/>
    <w:rsid w:val="006A7F0B"/>
    <w:rsid w:val="006B0455"/>
    <w:rsid w:val="006B06AD"/>
    <w:rsid w:val="006B0A0F"/>
    <w:rsid w:val="006B3DC4"/>
    <w:rsid w:val="006B3E78"/>
    <w:rsid w:val="006B5754"/>
    <w:rsid w:val="006B761D"/>
    <w:rsid w:val="006B7B06"/>
    <w:rsid w:val="006C059F"/>
    <w:rsid w:val="006C6F6C"/>
    <w:rsid w:val="006C7B28"/>
    <w:rsid w:val="006D1957"/>
    <w:rsid w:val="006D4BAA"/>
    <w:rsid w:val="006E340F"/>
    <w:rsid w:val="006E3508"/>
    <w:rsid w:val="006E3E0A"/>
    <w:rsid w:val="006E3EEB"/>
    <w:rsid w:val="006E42E9"/>
    <w:rsid w:val="006E4B50"/>
    <w:rsid w:val="006E5943"/>
    <w:rsid w:val="006E5A6B"/>
    <w:rsid w:val="006E5F9D"/>
    <w:rsid w:val="006F59C1"/>
    <w:rsid w:val="006F75C0"/>
    <w:rsid w:val="00702211"/>
    <w:rsid w:val="007024FD"/>
    <w:rsid w:val="00702ABA"/>
    <w:rsid w:val="00705B87"/>
    <w:rsid w:val="0070742B"/>
    <w:rsid w:val="00707DB6"/>
    <w:rsid w:val="007111DF"/>
    <w:rsid w:val="0071156F"/>
    <w:rsid w:val="00711946"/>
    <w:rsid w:val="0071346F"/>
    <w:rsid w:val="00713FB2"/>
    <w:rsid w:val="0071620E"/>
    <w:rsid w:val="00716403"/>
    <w:rsid w:val="00717130"/>
    <w:rsid w:val="0072480E"/>
    <w:rsid w:val="00727FB1"/>
    <w:rsid w:val="0073154C"/>
    <w:rsid w:val="0073180C"/>
    <w:rsid w:val="0073371B"/>
    <w:rsid w:val="00735C66"/>
    <w:rsid w:val="00736D90"/>
    <w:rsid w:val="00736DDE"/>
    <w:rsid w:val="007373F4"/>
    <w:rsid w:val="0074169E"/>
    <w:rsid w:val="00741D00"/>
    <w:rsid w:val="00743DAA"/>
    <w:rsid w:val="00753289"/>
    <w:rsid w:val="00753C04"/>
    <w:rsid w:val="00755B0A"/>
    <w:rsid w:val="0075666F"/>
    <w:rsid w:val="00757B99"/>
    <w:rsid w:val="00760E51"/>
    <w:rsid w:val="00763915"/>
    <w:rsid w:val="00770021"/>
    <w:rsid w:val="00773751"/>
    <w:rsid w:val="00775FD6"/>
    <w:rsid w:val="0077600A"/>
    <w:rsid w:val="0077672C"/>
    <w:rsid w:val="0078075F"/>
    <w:rsid w:val="00781A57"/>
    <w:rsid w:val="0078288D"/>
    <w:rsid w:val="00782DF7"/>
    <w:rsid w:val="00783C57"/>
    <w:rsid w:val="0078557C"/>
    <w:rsid w:val="007904AE"/>
    <w:rsid w:val="007915B2"/>
    <w:rsid w:val="007953E5"/>
    <w:rsid w:val="007965EB"/>
    <w:rsid w:val="007A23F9"/>
    <w:rsid w:val="007A4028"/>
    <w:rsid w:val="007A521A"/>
    <w:rsid w:val="007A7B17"/>
    <w:rsid w:val="007B0592"/>
    <w:rsid w:val="007B12D7"/>
    <w:rsid w:val="007B1E16"/>
    <w:rsid w:val="007B39DE"/>
    <w:rsid w:val="007B6767"/>
    <w:rsid w:val="007C0A85"/>
    <w:rsid w:val="007C2EBC"/>
    <w:rsid w:val="007C745F"/>
    <w:rsid w:val="007D2401"/>
    <w:rsid w:val="007D3901"/>
    <w:rsid w:val="007D465A"/>
    <w:rsid w:val="007E0886"/>
    <w:rsid w:val="007E4BCF"/>
    <w:rsid w:val="007E517B"/>
    <w:rsid w:val="007E7095"/>
    <w:rsid w:val="007E7C34"/>
    <w:rsid w:val="007E7C83"/>
    <w:rsid w:val="007F1CF3"/>
    <w:rsid w:val="007F1D29"/>
    <w:rsid w:val="007F4A4A"/>
    <w:rsid w:val="007F6951"/>
    <w:rsid w:val="00800C4B"/>
    <w:rsid w:val="00802EE9"/>
    <w:rsid w:val="00803EA3"/>
    <w:rsid w:val="00806197"/>
    <w:rsid w:val="008067BF"/>
    <w:rsid w:val="00807000"/>
    <w:rsid w:val="00810040"/>
    <w:rsid w:val="00810A72"/>
    <w:rsid w:val="00811337"/>
    <w:rsid w:val="008138B4"/>
    <w:rsid w:val="00813F52"/>
    <w:rsid w:val="00813FCC"/>
    <w:rsid w:val="00814434"/>
    <w:rsid w:val="008167FE"/>
    <w:rsid w:val="0081683E"/>
    <w:rsid w:val="00817330"/>
    <w:rsid w:val="0081781A"/>
    <w:rsid w:val="00821FAB"/>
    <w:rsid w:val="0082293C"/>
    <w:rsid w:val="00824CD4"/>
    <w:rsid w:val="008267D8"/>
    <w:rsid w:val="00826A57"/>
    <w:rsid w:val="0082703C"/>
    <w:rsid w:val="00827B82"/>
    <w:rsid w:val="00830306"/>
    <w:rsid w:val="0083114F"/>
    <w:rsid w:val="008311E6"/>
    <w:rsid w:val="00834405"/>
    <w:rsid w:val="00834AF8"/>
    <w:rsid w:val="00835DCF"/>
    <w:rsid w:val="008406F4"/>
    <w:rsid w:val="00842163"/>
    <w:rsid w:val="008424ED"/>
    <w:rsid w:val="00842C7A"/>
    <w:rsid w:val="00843D00"/>
    <w:rsid w:val="008442E7"/>
    <w:rsid w:val="008458BA"/>
    <w:rsid w:val="00845B8C"/>
    <w:rsid w:val="0085143C"/>
    <w:rsid w:val="008529AE"/>
    <w:rsid w:val="00854A68"/>
    <w:rsid w:val="00855440"/>
    <w:rsid w:val="00855EF5"/>
    <w:rsid w:val="00857E85"/>
    <w:rsid w:val="00862118"/>
    <w:rsid w:val="00862C28"/>
    <w:rsid w:val="00865E6F"/>
    <w:rsid w:val="008661B9"/>
    <w:rsid w:val="008667FF"/>
    <w:rsid w:val="0087205D"/>
    <w:rsid w:val="00872D63"/>
    <w:rsid w:val="00873F76"/>
    <w:rsid w:val="008757CE"/>
    <w:rsid w:val="00876BD9"/>
    <w:rsid w:val="00880067"/>
    <w:rsid w:val="00881B7C"/>
    <w:rsid w:val="00884190"/>
    <w:rsid w:val="00885A2A"/>
    <w:rsid w:val="00886EB8"/>
    <w:rsid w:val="008921C2"/>
    <w:rsid w:val="008943C0"/>
    <w:rsid w:val="008949F0"/>
    <w:rsid w:val="00895C2B"/>
    <w:rsid w:val="00895D60"/>
    <w:rsid w:val="00897A2D"/>
    <w:rsid w:val="008A041C"/>
    <w:rsid w:val="008A1516"/>
    <w:rsid w:val="008A7786"/>
    <w:rsid w:val="008C066C"/>
    <w:rsid w:val="008C1EEF"/>
    <w:rsid w:val="008C1FBC"/>
    <w:rsid w:val="008C5166"/>
    <w:rsid w:val="008C7B80"/>
    <w:rsid w:val="008D071A"/>
    <w:rsid w:val="008D203E"/>
    <w:rsid w:val="008D2EC4"/>
    <w:rsid w:val="008D3F51"/>
    <w:rsid w:val="008D4299"/>
    <w:rsid w:val="008D4638"/>
    <w:rsid w:val="008D49DF"/>
    <w:rsid w:val="008D5D7C"/>
    <w:rsid w:val="008D5FEC"/>
    <w:rsid w:val="008D604E"/>
    <w:rsid w:val="008E0534"/>
    <w:rsid w:val="008E2F5D"/>
    <w:rsid w:val="008E2F65"/>
    <w:rsid w:val="008E562E"/>
    <w:rsid w:val="008E70DA"/>
    <w:rsid w:val="008F1260"/>
    <w:rsid w:val="008F2A06"/>
    <w:rsid w:val="008F354F"/>
    <w:rsid w:val="008F41EC"/>
    <w:rsid w:val="008F6B41"/>
    <w:rsid w:val="008F7261"/>
    <w:rsid w:val="008F764D"/>
    <w:rsid w:val="008F7F36"/>
    <w:rsid w:val="009004B8"/>
    <w:rsid w:val="009010FD"/>
    <w:rsid w:val="00901164"/>
    <w:rsid w:val="009029F9"/>
    <w:rsid w:val="0090575E"/>
    <w:rsid w:val="009112C1"/>
    <w:rsid w:val="0091162C"/>
    <w:rsid w:val="00911B05"/>
    <w:rsid w:val="00911E63"/>
    <w:rsid w:val="0091334D"/>
    <w:rsid w:val="00916003"/>
    <w:rsid w:val="00916212"/>
    <w:rsid w:val="00917F22"/>
    <w:rsid w:val="009229A2"/>
    <w:rsid w:val="00932D03"/>
    <w:rsid w:val="009331A6"/>
    <w:rsid w:val="00933B54"/>
    <w:rsid w:val="00934EEF"/>
    <w:rsid w:val="00934F69"/>
    <w:rsid w:val="00936AAA"/>
    <w:rsid w:val="0093746A"/>
    <w:rsid w:val="00940EEE"/>
    <w:rsid w:val="00941E7F"/>
    <w:rsid w:val="00943970"/>
    <w:rsid w:val="0094773E"/>
    <w:rsid w:val="00950F6E"/>
    <w:rsid w:val="00952A96"/>
    <w:rsid w:val="0095313D"/>
    <w:rsid w:val="00954C20"/>
    <w:rsid w:val="00954D6E"/>
    <w:rsid w:val="00954F5C"/>
    <w:rsid w:val="00956F4E"/>
    <w:rsid w:val="009616CB"/>
    <w:rsid w:val="00964AB5"/>
    <w:rsid w:val="00964BF4"/>
    <w:rsid w:val="009713B9"/>
    <w:rsid w:val="00974085"/>
    <w:rsid w:val="00974845"/>
    <w:rsid w:val="009775F5"/>
    <w:rsid w:val="009778E5"/>
    <w:rsid w:val="00977C44"/>
    <w:rsid w:val="00981425"/>
    <w:rsid w:val="00983737"/>
    <w:rsid w:val="00984334"/>
    <w:rsid w:val="00985C19"/>
    <w:rsid w:val="0098673F"/>
    <w:rsid w:val="009871C2"/>
    <w:rsid w:val="00991BD0"/>
    <w:rsid w:val="009947AE"/>
    <w:rsid w:val="009947DC"/>
    <w:rsid w:val="00994E65"/>
    <w:rsid w:val="00995A0A"/>
    <w:rsid w:val="00995BC3"/>
    <w:rsid w:val="009A01B9"/>
    <w:rsid w:val="009A1A3A"/>
    <w:rsid w:val="009A1E13"/>
    <w:rsid w:val="009A2611"/>
    <w:rsid w:val="009A2FBF"/>
    <w:rsid w:val="009A439B"/>
    <w:rsid w:val="009A5E2B"/>
    <w:rsid w:val="009B0290"/>
    <w:rsid w:val="009B2FA5"/>
    <w:rsid w:val="009B699B"/>
    <w:rsid w:val="009C0B29"/>
    <w:rsid w:val="009C15C1"/>
    <w:rsid w:val="009C1C39"/>
    <w:rsid w:val="009C2F91"/>
    <w:rsid w:val="009C4228"/>
    <w:rsid w:val="009C4480"/>
    <w:rsid w:val="009C55F2"/>
    <w:rsid w:val="009C5628"/>
    <w:rsid w:val="009C6A25"/>
    <w:rsid w:val="009D0DDE"/>
    <w:rsid w:val="009D1436"/>
    <w:rsid w:val="009D4710"/>
    <w:rsid w:val="009D7B2E"/>
    <w:rsid w:val="009E0E05"/>
    <w:rsid w:val="009E4AA6"/>
    <w:rsid w:val="009E56B9"/>
    <w:rsid w:val="009F0C39"/>
    <w:rsid w:val="009F1E8A"/>
    <w:rsid w:val="009F4FC5"/>
    <w:rsid w:val="009F70AD"/>
    <w:rsid w:val="00A01145"/>
    <w:rsid w:val="00A01251"/>
    <w:rsid w:val="00A013DC"/>
    <w:rsid w:val="00A02110"/>
    <w:rsid w:val="00A0399F"/>
    <w:rsid w:val="00A05D52"/>
    <w:rsid w:val="00A06619"/>
    <w:rsid w:val="00A12531"/>
    <w:rsid w:val="00A12B73"/>
    <w:rsid w:val="00A13CC8"/>
    <w:rsid w:val="00A14DF6"/>
    <w:rsid w:val="00A16011"/>
    <w:rsid w:val="00A17251"/>
    <w:rsid w:val="00A17778"/>
    <w:rsid w:val="00A20742"/>
    <w:rsid w:val="00A22409"/>
    <w:rsid w:val="00A22B25"/>
    <w:rsid w:val="00A252FF"/>
    <w:rsid w:val="00A26830"/>
    <w:rsid w:val="00A27E02"/>
    <w:rsid w:val="00A30B7F"/>
    <w:rsid w:val="00A33947"/>
    <w:rsid w:val="00A3613A"/>
    <w:rsid w:val="00A3674D"/>
    <w:rsid w:val="00A42042"/>
    <w:rsid w:val="00A438BC"/>
    <w:rsid w:val="00A44141"/>
    <w:rsid w:val="00A44F2C"/>
    <w:rsid w:val="00A478F2"/>
    <w:rsid w:val="00A47D2F"/>
    <w:rsid w:val="00A50930"/>
    <w:rsid w:val="00A55EBB"/>
    <w:rsid w:val="00A56F1E"/>
    <w:rsid w:val="00A57C12"/>
    <w:rsid w:val="00A60E30"/>
    <w:rsid w:val="00A61CDB"/>
    <w:rsid w:val="00A63A5C"/>
    <w:rsid w:val="00A64CD0"/>
    <w:rsid w:val="00A652E8"/>
    <w:rsid w:val="00A66A95"/>
    <w:rsid w:val="00A715A3"/>
    <w:rsid w:val="00A72D25"/>
    <w:rsid w:val="00A72D7F"/>
    <w:rsid w:val="00A73B78"/>
    <w:rsid w:val="00A75594"/>
    <w:rsid w:val="00A90F75"/>
    <w:rsid w:val="00A92BCE"/>
    <w:rsid w:val="00A93D84"/>
    <w:rsid w:val="00A94C10"/>
    <w:rsid w:val="00A96AE6"/>
    <w:rsid w:val="00AA0A4A"/>
    <w:rsid w:val="00AA1A46"/>
    <w:rsid w:val="00AA1B56"/>
    <w:rsid w:val="00AA43D7"/>
    <w:rsid w:val="00AA4541"/>
    <w:rsid w:val="00AA5A1C"/>
    <w:rsid w:val="00AA5E05"/>
    <w:rsid w:val="00AB08B4"/>
    <w:rsid w:val="00AB2A4F"/>
    <w:rsid w:val="00AB50AE"/>
    <w:rsid w:val="00AB5DCF"/>
    <w:rsid w:val="00AC1799"/>
    <w:rsid w:val="00AC2B2F"/>
    <w:rsid w:val="00AC37B4"/>
    <w:rsid w:val="00AD236D"/>
    <w:rsid w:val="00AD3054"/>
    <w:rsid w:val="00AD3CC0"/>
    <w:rsid w:val="00AD60F4"/>
    <w:rsid w:val="00AD6684"/>
    <w:rsid w:val="00AD7191"/>
    <w:rsid w:val="00AE2A85"/>
    <w:rsid w:val="00AE32C1"/>
    <w:rsid w:val="00AE3C91"/>
    <w:rsid w:val="00AE7546"/>
    <w:rsid w:val="00AE7F4F"/>
    <w:rsid w:val="00AF2A74"/>
    <w:rsid w:val="00AF3C3A"/>
    <w:rsid w:val="00AF4173"/>
    <w:rsid w:val="00B03690"/>
    <w:rsid w:val="00B03CE9"/>
    <w:rsid w:val="00B05480"/>
    <w:rsid w:val="00B07BB9"/>
    <w:rsid w:val="00B07E9F"/>
    <w:rsid w:val="00B10DD2"/>
    <w:rsid w:val="00B13988"/>
    <w:rsid w:val="00B15945"/>
    <w:rsid w:val="00B16A03"/>
    <w:rsid w:val="00B16FC9"/>
    <w:rsid w:val="00B218DE"/>
    <w:rsid w:val="00B23BBC"/>
    <w:rsid w:val="00B23D7E"/>
    <w:rsid w:val="00B2403E"/>
    <w:rsid w:val="00B26713"/>
    <w:rsid w:val="00B26F7F"/>
    <w:rsid w:val="00B27DDC"/>
    <w:rsid w:val="00B36446"/>
    <w:rsid w:val="00B404ED"/>
    <w:rsid w:val="00B42C7A"/>
    <w:rsid w:val="00B44859"/>
    <w:rsid w:val="00B45024"/>
    <w:rsid w:val="00B451F7"/>
    <w:rsid w:val="00B47165"/>
    <w:rsid w:val="00B55615"/>
    <w:rsid w:val="00B566F3"/>
    <w:rsid w:val="00B57B92"/>
    <w:rsid w:val="00B61B84"/>
    <w:rsid w:val="00B62789"/>
    <w:rsid w:val="00B6345E"/>
    <w:rsid w:val="00B64D2C"/>
    <w:rsid w:val="00B65062"/>
    <w:rsid w:val="00B7051D"/>
    <w:rsid w:val="00B73574"/>
    <w:rsid w:val="00B744D4"/>
    <w:rsid w:val="00B75551"/>
    <w:rsid w:val="00B8306F"/>
    <w:rsid w:val="00B8325F"/>
    <w:rsid w:val="00B8409C"/>
    <w:rsid w:val="00B854E4"/>
    <w:rsid w:val="00B912C0"/>
    <w:rsid w:val="00B91602"/>
    <w:rsid w:val="00B93035"/>
    <w:rsid w:val="00B93474"/>
    <w:rsid w:val="00B95237"/>
    <w:rsid w:val="00B962EB"/>
    <w:rsid w:val="00B9654D"/>
    <w:rsid w:val="00B9660A"/>
    <w:rsid w:val="00BA0002"/>
    <w:rsid w:val="00BA125A"/>
    <w:rsid w:val="00BA1B3D"/>
    <w:rsid w:val="00BA2642"/>
    <w:rsid w:val="00BA39F0"/>
    <w:rsid w:val="00BA439C"/>
    <w:rsid w:val="00BA476A"/>
    <w:rsid w:val="00BA4AA1"/>
    <w:rsid w:val="00BA63A6"/>
    <w:rsid w:val="00BA6623"/>
    <w:rsid w:val="00BA6E1A"/>
    <w:rsid w:val="00BC6197"/>
    <w:rsid w:val="00BD0E09"/>
    <w:rsid w:val="00BD2CF1"/>
    <w:rsid w:val="00BD4491"/>
    <w:rsid w:val="00BD7497"/>
    <w:rsid w:val="00BE0D85"/>
    <w:rsid w:val="00BE1C08"/>
    <w:rsid w:val="00BE2791"/>
    <w:rsid w:val="00BE3A61"/>
    <w:rsid w:val="00BE660A"/>
    <w:rsid w:val="00BE70D2"/>
    <w:rsid w:val="00BF37FE"/>
    <w:rsid w:val="00BF3A55"/>
    <w:rsid w:val="00C0327E"/>
    <w:rsid w:val="00C06B88"/>
    <w:rsid w:val="00C10737"/>
    <w:rsid w:val="00C11B26"/>
    <w:rsid w:val="00C13201"/>
    <w:rsid w:val="00C1481D"/>
    <w:rsid w:val="00C232E6"/>
    <w:rsid w:val="00C24529"/>
    <w:rsid w:val="00C24943"/>
    <w:rsid w:val="00C258F5"/>
    <w:rsid w:val="00C271FA"/>
    <w:rsid w:val="00C37823"/>
    <w:rsid w:val="00C40243"/>
    <w:rsid w:val="00C4100A"/>
    <w:rsid w:val="00C41691"/>
    <w:rsid w:val="00C421C0"/>
    <w:rsid w:val="00C4356A"/>
    <w:rsid w:val="00C4529B"/>
    <w:rsid w:val="00C4543A"/>
    <w:rsid w:val="00C51555"/>
    <w:rsid w:val="00C54876"/>
    <w:rsid w:val="00C56CD1"/>
    <w:rsid w:val="00C576FF"/>
    <w:rsid w:val="00C615B4"/>
    <w:rsid w:val="00C63AD0"/>
    <w:rsid w:val="00C6411F"/>
    <w:rsid w:val="00C64E5C"/>
    <w:rsid w:val="00C70482"/>
    <w:rsid w:val="00C7143E"/>
    <w:rsid w:val="00C75530"/>
    <w:rsid w:val="00C758D6"/>
    <w:rsid w:val="00C7636C"/>
    <w:rsid w:val="00C7643C"/>
    <w:rsid w:val="00C76FAB"/>
    <w:rsid w:val="00C774A9"/>
    <w:rsid w:val="00C77BA6"/>
    <w:rsid w:val="00C86FA7"/>
    <w:rsid w:val="00C87229"/>
    <w:rsid w:val="00C92FC5"/>
    <w:rsid w:val="00C968C3"/>
    <w:rsid w:val="00C97942"/>
    <w:rsid w:val="00CA02ED"/>
    <w:rsid w:val="00CA2318"/>
    <w:rsid w:val="00CA2406"/>
    <w:rsid w:val="00CA2F29"/>
    <w:rsid w:val="00CA3DAB"/>
    <w:rsid w:val="00CA4127"/>
    <w:rsid w:val="00CA44E9"/>
    <w:rsid w:val="00CA578E"/>
    <w:rsid w:val="00CA58C7"/>
    <w:rsid w:val="00CA5B74"/>
    <w:rsid w:val="00CA7E22"/>
    <w:rsid w:val="00CB1295"/>
    <w:rsid w:val="00CB150A"/>
    <w:rsid w:val="00CB19A6"/>
    <w:rsid w:val="00CB1B0F"/>
    <w:rsid w:val="00CB1F88"/>
    <w:rsid w:val="00CB263C"/>
    <w:rsid w:val="00CB4976"/>
    <w:rsid w:val="00CB6A7F"/>
    <w:rsid w:val="00CC1C88"/>
    <w:rsid w:val="00CC1F20"/>
    <w:rsid w:val="00CC2138"/>
    <w:rsid w:val="00CC458F"/>
    <w:rsid w:val="00CC5CB3"/>
    <w:rsid w:val="00CC6721"/>
    <w:rsid w:val="00CD0CEE"/>
    <w:rsid w:val="00CD219B"/>
    <w:rsid w:val="00CD2241"/>
    <w:rsid w:val="00CD3A73"/>
    <w:rsid w:val="00CD629F"/>
    <w:rsid w:val="00CD65D8"/>
    <w:rsid w:val="00CE0594"/>
    <w:rsid w:val="00CE088E"/>
    <w:rsid w:val="00CE151A"/>
    <w:rsid w:val="00CE4605"/>
    <w:rsid w:val="00CF333C"/>
    <w:rsid w:val="00CF4C82"/>
    <w:rsid w:val="00CF6EF1"/>
    <w:rsid w:val="00CF793C"/>
    <w:rsid w:val="00D003ED"/>
    <w:rsid w:val="00D00761"/>
    <w:rsid w:val="00D03075"/>
    <w:rsid w:val="00D0328C"/>
    <w:rsid w:val="00D03EB7"/>
    <w:rsid w:val="00D05198"/>
    <w:rsid w:val="00D104B1"/>
    <w:rsid w:val="00D11132"/>
    <w:rsid w:val="00D11EB1"/>
    <w:rsid w:val="00D14279"/>
    <w:rsid w:val="00D153C3"/>
    <w:rsid w:val="00D15409"/>
    <w:rsid w:val="00D15516"/>
    <w:rsid w:val="00D16552"/>
    <w:rsid w:val="00D172C9"/>
    <w:rsid w:val="00D227CC"/>
    <w:rsid w:val="00D24FD7"/>
    <w:rsid w:val="00D26349"/>
    <w:rsid w:val="00D26B92"/>
    <w:rsid w:val="00D30629"/>
    <w:rsid w:val="00D31873"/>
    <w:rsid w:val="00D328E6"/>
    <w:rsid w:val="00D340FE"/>
    <w:rsid w:val="00D35A74"/>
    <w:rsid w:val="00D41BCB"/>
    <w:rsid w:val="00D436E6"/>
    <w:rsid w:val="00D4392B"/>
    <w:rsid w:val="00D43C4B"/>
    <w:rsid w:val="00D46182"/>
    <w:rsid w:val="00D47923"/>
    <w:rsid w:val="00D501FB"/>
    <w:rsid w:val="00D5064E"/>
    <w:rsid w:val="00D52480"/>
    <w:rsid w:val="00D52A16"/>
    <w:rsid w:val="00D53D15"/>
    <w:rsid w:val="00D5460B"/>
    <w:rsid w:val="00D552C0"/>
    <w:rsid w:val="00D566F6"/>
    <w:rsid w:val="00D61843"/>
    <w:rsid w:val="00D623BF"/>
    <w:rsid w:val="00D659F7"/>
    <w:rsid w:val="00D65F3A"/>
    <w:rsid w:val="00D70605"/>
    <w:rsid w:val="00D721E4"/>
    <w:rsid w:val="00D75E16"/>
    <w:rsid w:val="00D80D21"/>
    <w:rsid w:val="00D81873"/>
    <w:rsid w:val="00D81D26"/>
    <w:rsid w:val="00D8226E"/>
    <w:rsid w:val="00D824A0"/>
    <w:rsid w:val="00D83235"/>
    <w:rsid w:val="00D84766"/>
    <w:rsid w:val="00D86A55"/>
    <w:rsid w:val="00D962E9"/>
    <w:rsid w:val="00DA0DB5"/>
    <w:rsid w:val="00DA1A81"/>
    <w:rsid w:val="00DB00BC"/>
    <w:rsid w:val="00DB4BC3"/>
    <w:rsid w:val="00DB7902"/>
    <w:rsid w:val="00DC7578"/>
    <w:rsid w:val="00DD0046"/>
    <w:rsid w:val="00DD0101"/>
    <w:rsid w:val="00DD35EA"/>
    <w:rsid w:val="00DD3B3F"/>
    <w:rsid w:val="00DD607E"/>
    <w:rsid w:val="00DD6AA1"/>
    <w:rsid w:val="00DD7B04"/>
    <w:rsid w:val="00DE12CD"/>
    <w:rsid w:val="00DE13FB"/>
    <w:rsid w:val="00DE4EC3"/>
    <w:rsid w:val="00DE58C0"/>
    <w:rsid w:val="00DE6846"/>
    <w:rsid w:val="00DE7047"/>
    <w:rsid w:val="00DE79B6"/>
    <w:rsid w:val="00DF082C"/>
    <w:rsid w:val="00DF1AC4"/>
    <w:rsid w:val="00DF3F33"/>
    <w:rsid w:val="00DF4D9F"/>
    <w:rsid w:val="00DF5A65"/>
    <w:rsid w:val="00DF70E4"/>
    <w:rsid w:val="00E004D7"/>
    <w:rsid w:val="00E0082E"/>
    <w:rsid w:val="00E00C27"/>
    <w:rsid w:val="00E00DF4"/>
    <w:rsid w:val="00E01DE3"/>
    <w:rsid w:val="00E06BAD"/>
    <w:rsid w:val="00E07692"/>
    <w:rsid w:val="00E07BC7"/>
    <w:rsid w:val="00E13E13"/>
    <w:rsid w:val="00E168EB"/>
    <w:rsid w:val="00E16DB9"/>
    <w:rsid w:val="00E20C50"/>
    <w:rsid w:val="00E2100D"/>
    <w:rsid w:val="00E213DF"/>
    <w:rsid w:val="00E215CE"/>
    <w:rsid w:val="00E228BE"/>
    <w:rsid w:val="00E22B29"/>
    <w:rsid w:val="00E24347"/>
    <w:rsid w:val="00E26B0E"/>
    <w:rsid w:val="00E35BBF"/>
    <w:rsid w:val="00E35C21"/>
    <w:rsid w:val="00E37674"/>
    <w:rsid w:val="00E42B0B"/>
    <w:rsid w:val="00E443EF"/>
    <w:rsid w:val="00E51C50"/>
    <w:rsid w:val="00E51DB4"/>
    <w:rsid w:val="00E51E3E"/>
    <w:rsid w:val="00E53EF6"/>
    <w:rsid w:val="00E55D28"/>
    <w:rsid w:val="00E562ED"/>
    <w:rsid w:val="00E56426"/>
    <w:rsid w:val="00E56565"/>
    <w:rsid w:val="00E57DF7"/>
    <w:rsid w:val="00E63875"/>
    <w:rsid w:val="00E645A7"/>
    <w:rsid w:val="00E64D94"/>
    <w:rsid w:val="00E652B3"/>
    <w:rsid w:val="00E652F1"/>
    <w:rsid w:val="00E6789E"/>
    <w:rsid w:val="00E71821"/>
    <w:rsid w:val="00E728D1"/>
    <w:rsid w:val="00E72E5D"/>
    <w:rsid w:val="00E7418A"/>
    <w:rsid w:val="00E771AC"/>
    <w:rsid w:val="00E80991"/>
    <w:rsid w:val="00E82468"/>
    <w:rsid w:val="00E83A22"/>
    <w:rsid w:val="00E90C8A"/>
    <w:rsid w:val="00E913EA"/>
    <w:rsid w:val="00E95F3F"/>
    <w:rsid w:val="00E97843"/>
    <w:rsid w:val="00EA2973"/>
    <w:rsid w:val="00EA4F3B"/>
    <w:rsid w:val="00EA6385"/>
    <w:rsid w:val="00EA6A89"/>
    <w:rsid w:val="00EB032C"/>
    <w:rsid w:val="00EB0F39"/>
    <w:rsid w:val="00EB3240"/>
    <w:rsid w:val="00EB5974"/>
    <w:rsid w:val="00EC0186"/>
    <w:rsid w:val="00EC28C2"/>
    <w:rsid w:val="00EC2F62"/>
    <w:rsid w:val="00EC34BB"/>
    <w:rsid w:val="00EC722F"/>
    <w:rsid w:val="00EC7C22"/>
    <w:rsid w:val="00ED1DCE"/>
    <w:rsid w:val="00ED4B82"/>
    <w:rsid w:val="00ED6B38"/>
    <w:rsid w:val="00EE71CF"/>
    <w:rsid w:val="00EE75C0"/>
    <w:rsid w:val="00EE7967"/>
    <w:rsid w:val="00EF015B"/>
    <w:rsid w:val="00EF3A1A"/>
    <w:rsid w:val="00EF462C"/>
    <w:rsid w:val="00EF7F9D"/>
    <w:rsid w:val="00F01359"/>
    <w:rsid w:val="00F037C7"/>
    <w:rsid w:val="00F0582B"/>
    <w:rsid w:val="00F06AAF"/>
    <w:rsid w:val="00F07B45"/>
    <w:rsid w:val="00F10CE1"/>
    <w:rsid w:val="00F11080"/>
    <w:rsid w:val="00F12516"/>
    <w:rsid w:val="00F1373F"/>
    <w:rsid w:val="00F15A5F"/>
    <w:rsid w:val="00F249D2"/>
    <w:rsid w:val="00F250B6"/>
    <w:rsid w:val="00F260DC"/>
    <w:rsid w:val="00F30548"/>
    <w:rsid w:val="00F30C1E"/>
    <w:rsid w:val="00F3470F"/>
    <w:rsid w:val="00F35020"/>
    <w:rsid w:val="00F359D6"/>
    <w:rsid w:val="00F35D4A"/>
    <w:rsid w:val="00F364AC"/>
    <w:rsid w:val="00F40F6D"/>
    <w:rsid w:val="00F42959"/>
    <w:rsid w:val="00F4406D"/>
    <w:rsid w:val="00F44ABE"/>
    <w:rsid w:val="00F47801"/>
    <w:rsid w:val="00F50C28"/>
    <w:rsid w:val="00F52611"/>
    <w:rsid w:val="00F54D98"/>
    <w:rsid w:val="00F6274B"/>
    <w:rsid w:val="00F651AD"/>
    <w:rsid w:val="00F6554B"/>
    <w:rsid w:val="00F66DA6"/>
    <w:rsid w:val="00F71973"/>
    <w:rsid w:val="00F75A29"/>
    <w:rsid w:val="00F77926"/>
    <w:rsid w:val="00F812D9"/>
    <w:rsid w:val="00F81924"/>
    <w:rsid w:val="00F82D91"/>
    <w:rsid w:val="00F831A5"/>
    <w:rsid w:val="00F84485"/>
    <w:rsid w:val="00F869E7"/>
    <w:rsid w:val="00F904F6"/>
    <w:rsid w:val="00F91746"/>
    <w:rsid w:val="00F9299C"/>
    <w:rsid w:val="00F929C2"/>
    <w:rsid w:val="00F92AC8"/>
    <w:rsid w:val="00F94CDE"/>
    <w:rsid w:val="00F956A5"/>
    <w:rsid w:val="00F970DC"/>
    <w:rsid w:val="00F97160"/>
    <w:rsid w:val="00FA0ECB"/>
    <w:rsid w:val="00FA4C82"/>
    <w:rsid w:val="00FA5424"/>
    <w:rsid w:val="00FB012B"/>
    <w:rsid w:val="00FB0725"/>
    <w:rsid w:val="00FB1119"/>
    <w:rsid w:val="00FB3840"/>
    <w:rsid w:val="00FB3EC8"/>
    <w:rsid w:val="00FB4279"/>
    <w:rsid w:val="00FB4B02"/>
    <w:rsid w:val="00FB51FA"/>
    <w:rsid w:val="00FB536B"/>
    <w:rsid w:val="00FC0B6F"/>
    <w:rsid w:val="00FC1B7E"/>
    <w:rsid w:val="00FC27B2"/>
    <w:rsid w:val="00FC4E90"/>
    <w:rsid w:val="00FC6B1D"/>
    <w:rsid w:val="00FC6C87"/>
    <w:rsid w:val="00FC6E0A"/>
    <w:rsid w:val="00FC73D1"/>
    <w:rsid w:val="00FD0F6E"/>
    <w:rsid w:val="00FD1113"/>
    <w:rsid w:val="00FD1D42"/>
    <w:rsid w:val="00FD2832"/>
    <w:rsid w:val="00FD6358"/>
    <w:rsid w:val="00FE046F"/>
    <w:rsid w:val="00FE0DB6"/>
    <w:rsid w:val="00FE12A6"/>
    <w:rsid w:val="00FE5F8F"/>
    <w:rsid w:val="00FE635C"/>
    <w:rsid w:val="00FE7147"/>
    <w:rsid w:val="00FE75E3"/>
    <w:rsid w:val="00FE79A6"/>
    <w:rsid w:val="00FF1D2E"/>
    <w:rsid w:val="00FF4542"/>
    <w:rsid w:val="00FF4A3D"/>
    <w:rsid w:val="00FF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955"/>
    <w:pPr>
      <w:spacing w:line="240" w:lineRule="auto"/>
      <w:contextualSpacing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AD3054"/>
    <w:pPr>
      <w:spacing w:before="100" w:beforeAutospacing="1" w:after="100" w:afterAutospacing="1"/>
      <w:contextualSpacing w:val="0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6">
    <w:name w:val="heading 6"/>
    <w:basedOn w:val="a"/>
    <w:link w:val="60"/>
    <w:uiPriority w:val="9"/>
    <w:qFormat/>
    <w:rsid w:val="00AD3054"/>
    <w:pPr>
      <w:spacing w:before="100" w:beforeAutospacing="1" w:after="100" w:afterAutospacing="1"/>
      <w:contextualSpacing w:val="0"/>
      <w:outlineLvl w:val="5"/>
    </w:pPr>
    <w:rPr>
      <w:rFonts w:eastAsia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0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D3054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AD3054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D305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05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4343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9207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7912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4568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5228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519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082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56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4133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121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6097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8948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8552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8120">
          <w:marLeft w:val="0"/>
          <w:marRight w:val="0"/>
          <w:marTop w:val="376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tudarium.ru/public/img/articles/max/1605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studarium.ru/public/img/articles/max/1609.jpg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studarium.ru/public/img/articles/max/160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studarium.ru/public/img/articles/max/1607.jpg" TargetMode="External"/><Relationship Id="rId25" Type="http://schemas.openxmlformats.org/officeDocument/2006/relationships/hyperlink" Target="https://studarium.ru/public/img/articles/max/1611.jp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studarium.ru/public/img/articles/max/1613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studarium.ru/public/img/articles/max/1604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hyperlink" Target="https://studarium.ru/public/img/articles/max/1601.jpg" TargetMode="External"/><Relationship Id="rId15" Type="http://schemas.openxmlformats.org/officeDocument/2006/relationships/hyperlink" Target="https://studarium.ru/public/img/articles/max/1606.jpg" TargetMode="External"/><Relationship Id="rId23" Type="http://schemas.openxmlformats.org/officeDocument/2006/relationships/hyperlink" Target="https://studarium.ru/public/img/articles/max/1610.jpg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s://studarium.ru/public/img/articles/max/1608.jpg" TargetMode="External"/><Relationship Id="rId31" Type="http://schemas.openxmlformats.org/officeDocument/2006/relationships/hyperlink" Target="https://studarium.ru/public/img/articles/max/1614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arium.ru/public/img/articles/max/1603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studarium.ru/public/img/articles/max/1612.jpg" TargetMode="External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1614</Words>
  <Characters>9203</Characters>
  <Application>Microsoft Office Word</Application>
  <DocSecurity>0</DocSecurity>
  <Lines>76</Lines>
  <Paragraphs>21</Paragraphs>
  <ScaleCrop>false</ScaleCrop>
  <Company/>
  <LinksUpToDate>false</LinksUpToDate>
  <CharactersWithSpaces>10796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АИТ</dc:creator>
  <cp:lastModifiedBy>АИТ</cp:lastModifiedBy>
  <cp:revision>1</cp:revision>
  <dcterms:created xsi:type="dcterms:W3CDTF">2024-10-16T07:04:00Z</dcterms:created>
  <dcterms:modified xsi:type="dcterms:W3CDTF">2024-10-16T07:07:00Z</dcterms:modified>
</cp:coreProperties>
</file>