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34" w:rsidRDefault="003D7A34" w:rsidP="003D7A3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32"/>
          <w:szCs w:val="20"/>
        </w:rPr>
      </w:pPr>
      <w:r w:rsidRPr="003D7A34">
        <w:rPr>
          <w:b/>
          <w:bCs/>
          <w:color w:val="000000" w:themeColor="text1"/>
          <w:sz w:val="32"/>
          <w:szCs w:val="20"/>
        </w:rPr>
        <w:t>Лекция 2</w:t>
      </w:r>
    </w:p>
    <w:p w:rsidR="003D7A34" w:rsidRPr="003D7A34" w:rsidRDefault="003D7A34" w:rsidP="003D7A3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32"/>
          <w:szCs w:val="20"/>
        </w:rPr>
      </w:pPr>
    </w:p>
    <w:p w:rsidR="004C6707" w:rsidRDefault="003D7A34" w:rsidP="003D7A3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32"/>
          <w:szCs w:val="20"/>
        </w:rPr>
      </w:pPr>
      <w:r w:rsidRPr="003D7A34">
        <w:rPr>
          <w:b/>
          <w:bCs/>
          <w:color w:val="000000" w:themeColor="text1"/>
          <w:sz w:val="32"/>
          <w:szCs w:val="20"/>
        </w:rPr>
        <w:t>Механическое движение и его виды. Материальная точка. Траектория. Путь. Перемещение. Равномерное прямолинейное движение. Скорость. Ускорение. Прямолинейное движение с постоянным ускорением.</w:t>
      </w:r>
    </w:p>
    <w:p w:rsidR="003D7A34" w:rsidRPr="003D7A34" w:rsidRDefault="003D7A34" w:rsidP="003D7A3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Cs w:val="20"/>
        </w:rPr>
      </w:pP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20"/>
          <w:szCs w:val="20"/>
          <w:u w:val="single"/>
        </w:rPr>
      </w:pPr>
      <w:r w:rsidRPr="004C6707">
        <w:rPr>
          <w:b/>
          <w:bCs/>
          <w:color w:val="000000" w:themeColor="text1"/>
          <w:sz w:val="20"/>
          <w:szCs w:val="20"/>
          <w:highlight w:val="yellow"/>
          <w:u w:val="single"/>
        </w:rPr>
        <w:t>Механическое движение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Механика – </w:t>
      </w:r>
      <w:r w:rsidRPr="004C6707">
        <w:rPr>
          <w:color w:val="000000" w:themeColor="text1"/>
          <w:sz w:val="20"/>
          <w:szCs w:val="20"/>
        </w:rPr>
        <w:t>раздел физики, в котором изучают механическое движение.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Механику подразделяют на кинематику, динамику и статику.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590046" cy="1534602"/>
            <wp:effectExtent l="19050" t="0" r="754" b="0"/>
            <wp:docPr id="1" name="Рисунок 1" descr="http://infofiz.ru/images/stories/lkft/meh/lk2f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fofiz.ru/images/stories/lkft/meh/lk2ft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190" cy="153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Кинематикой</w:t>
      </w:r>
      <w:r w:rsidRPr="004C6707">
        <w:rPr>
          <w:i/>
          <w:iCs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>называют раздел механики, в котором движение тел рассматривается без выяснения причин этого движения. </w:t>
      </w:r>
      <w:r w:rsidRPr="004C6707">
        <w:rPr>
          <w:b/>
          <w:bCs/>
          <w:color w:val="000000" w:themeColor="text1"/>
          <w:sz w:val="20"/>
          <w:szCs w:val="20"/>
        </w:rPr>
        <w:t>Кинематика </w:t>
      </w:r>
      <w:r w:rsidRPr="004C6707">
        <w:rPr>
          <w:color w:val="000000" w:themeColor="text1"/>
          <w:sz w:val="20"/>
          <w:szCs w:val="20"/>
        </w:rPr>
        <w:t>изучает способы описания движения и связь между величинами, характеризующими эти движения.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Задача кинематики:</w:t>
      </w:r>
      <w:r w:rsidRPr="004C6707">
        <w:rPr>
          <w:color w:val="000000" w:themeColor="text1"/>
          <w:sz w:val="20"/>
          <w:szCs w:val="20"/>
        </w:rPr>
        <w:t> определение кинематических характеристик движения (траектории движения, перемещения, пройденного пути, координаты, скорости и ускорения тела), а также получение уравнений зависимости этих характеристик от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Механическим движением тела</w:t>
      </w:r>
      <w:r w:rsidRPr="004C6707">
        <w:rPr>
          <w:color w:val="000000" w:themeColor="text1"/>
          <w:sz w:val="20"/>
          <w:szCs w:val="20"/>
        </w:rPr>
        <w:t> называют изменение его положения в пространстве относительно других тел с течением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Механическое движение </w:t>
      </w:r>
      <w:r w:rsidRPr="004C6707">
        <w:rPr>
          <w:b/>
          <w:bCs/>
          <w:i/>
          <w:iCs/>
          <w:color w:val="000000" w:themeColor="text1"/>
          <w:sz w:val="20"/>
          <w:szCs w:val="20"/>
        </w:rPr>
        <w:t>относительно</w:t>
      </w:r>
      <w:r w:rsidRPr="004C6707">
        <w:rPr>
          <w:b/>
          <w:bCs/>
          <w:color w:val="000000" w:themeColor="text1"/>
          <w:sz w:val="20"/>
          <w:szCs w:val="20"/>
        </w:rPr>
        <w:t>, </w:t>
      </w:r>
      <w:r w:rsidRPr="004C6707">
        <w:rPr>
          <w:color w:val="000000" w:themeColor="text1"/>
          <w:sz w:val="20"/>
          <w:szCs w:val="20"/>
        </w:rPr>
        <w:t>выражение «тело движется» лишено всякого смысла, пока не определено, относительно чего рассматривается движение. Движение одного и того же тела относительно разных тел оказывается различным. Для описания движения тела нужно указать, по отношению к какому телу рассматривается движение. Это тело называют </w:t>
      </w:r>
      <w:r w:rsidRPr="004C6707">
        <w:rPr>
          <w:rStyle w:val="a4"/>
          <w:color w:val="000000" w:themeColor="text1"/>
          <w:sz w:val="20"/>
          <w:szCs w:val="20"/>
        </w:rPr>
        <w:t>телом отсчета</w:t>
      </w:r>
      <w:r w:rsidRPr="004C6707">
        <w:rPr>
          <w:color w:val="000000" w:themeColor="text1"/>
          <w:sz w:val="20"/>
          <w:szCs w:val="20"/>
        </w:rPr>
        <w:t>. Покой тоже относителен (примеры: пассажир в покоящемся поезде смотрит на проходящий мимо поезд)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Главная задача механики</w:t>
      </w:r>
      <w:r w:rsidRPr="004C6707">
        <w:rPr>
          <w:color w:val="000000" w:themeColor="text1"/>
          <w:sz w:val="20"/>
          <w:szCs w:val="20"/>
        </w:rPr>
        <w:t> – </w:t>
      </w:r>
      <w:r w:rsidRPr="004C6707">
        <w:rPr>
          <w:i/>
          <w:iCs/>
          <w:color w:val="000000" w:themeColor="text1"/>
          <w:sz w:val="20"/>
          <w:szCs w:val="20"/>
        </w:rPr>
        <w:t>уметь вычислять координаты точек тела в любой момент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Чтобы решить эту надо иметь тело, от которого ведется отсчет координат, связать с ним систему координат и иметь прибор для измерения промежутков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>Система координат, тело отсчета, с которым она связана, и прибор для отсчета времени образуют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b/>
          <w:bCs/>
          <w:color w:val="000000" w:themeColor="text1"/>
          <w:sz w:val="20"/>
          <w:szCs w:val="20"/>
        </w:rPr>
        <w:t>систему отсчета</w:t>
      </w:r>
      <w:r w:rsidRPr="004C6707">
        <w:rPr>
          <w:color w:val="000000" w:themeColor="text1"/>
          <w:sz w:val="20"/>
          <w:szCs w:val="20"/>
        </w:rPr>
        <w:t>, относительно которой и рассматривается движение тела.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i/>
          <w:iCs/>
          <w:color w:val="000000" w:themeColor="text1"/>
          <w:sz w:val="20"/>
          <w:szCs w:val="20"/>
        </w:rPr>
        <w:t>Системы координат </w:t>
      </w:r>
      <w:r w:rsidRPr="004C6707">
        <w:rPr>
          <w:i/>
          <w:iCs/>
          <w:color w:val="000000" w:themeColor="text1"/>
          <w:sz w:val="20"/>
          <w:szCs w:val="20"/>
        </w:rPr>
        <w:t>бывают: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1. </w:t>
      </w:r>
      <w:proofErr w:type="gramStart"/>
      <w:r w:rsidRPr="004C6707">
        <w:rPr>
          <w:i/>
          <w:iCs/>
          <w:color w:val="000000" w:themeColor="text1"/>
          <w:sz w:val="20"/>
          <w:szCs w:val="20"/>
        </w:rPr>
        <w:t>одномерная</w:t>
      </w:r>
      <w:proofErr w:type="gramEnd"/>
      <w:r w:rsidRPr="004C6707">
        <w:rPr>
          <w:color w:val="000000" w:themeColor="text1"/>
          <w:sz w:val="20"/>
          <w:szCs w:val="20"/>
        </w:rPr>
        <w:t> – положение тела на прямой определяется одной координатой x.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771775" cy="590550"/>
            <wp:effectExtent l="19050" t="0" r="9525" b="0"/>
            <wp:docPr id="2" name="Рисунок 2" descr="http://infofiz.ru/images/stories/lkft/meh/lk2f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nfofiz.ru/images/stories/lkft/meh/lk2ft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2. </w:t>
      </w:r>
      <w:proofErr w:type="gramStart"/>
      <w:r w:rsidRPr="004C6707">
        <w:rPr>
          <w:i/>
          <w:iCs/>
          <w:color w:val="000000" w:themeColor="text1"/>
          <w:sz w:val="20"/>
          <w:szCs w:val="20"/>
        </w:rPr>
        <w:t>двумерная</w:t>
      </w:r>
      <w:proofErr w:type="gramEnd"/>
      <w:r w:rsidRPr="004C6707">
        <w:rPr>
          <w:color w:val="000000" w:themeColor="text1"/>
          <w:sz w:val="20"/>
          <w:szCs w:val="20"/>
        </w:rPr>
        <w:t> – положение точки на плоскости определяется двумя координатами x и y.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2687541" cy="1119809"/>
            <wp:effectExtent l="19050" t="0" r="0" b="0"/>
            <wp:docPr id="3" name="Рисунок 3" descr="http://infofiz.ru/images/stories/lkft/meh/lk2f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nfofiz.ru/images/stories/lkft/meh/lk2ft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46" cy="111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3. </w:t>
      </w:r>
      <w:proofErr w:type="gramStart"/>
      <w:r w:rsidRPr="004C6707">
        <w:rPr>
          <w:i/>
          <w:iCs/>
          <w:color w:val="000000" w:themeColor="text1"/>
          <w:sz w:val="20"/>
          <w:szCs w:val="20"/>
        </w:rPr>
        <w:t>трехмерная</w:t>
      </w:r>
      <w:proofErr w:type="gramEnd"/>
      <w:r w:rsidRPr="004C6707">
        <w:rPr>
          <w:i/>
          <w:iCs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>– положение точки в пространстве определяется тремя координатами x, y и z.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011402" cy="1170723"/>
            <wp:effectExtent l="19050" t="0" r="7898" b="0"/>
            <wp:docPr id="4" name="Рисунок 4" descr="http://infofiz.ru/images/stories/lkft/meh/lk2f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nfofiz.ru/images/stories/lkft/meh/lk2ft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264" cy="1171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Всякое тело имеет определенные размеры. Различные части тела находятся в разных местах пространства. Однако</w:t>
      </w:r>
      <w:proofErr w:type="gramStart"/>
      <w:r w:rsidRPr="004C6707">
        <w:rPr>
          <w:color w:val="000000" w:themeColor="text1"/>
          <w:sz w:val="20"/>
          <w:szCs w:val="20"/>
        </w:rPr>
        <w:t>,</w:t>
      </w:r>
      <w:proofErr w:type="gramEnd"/>
      <w:r w:rsidRPr="004C6707">
        <w:rPr>
          <w:color w:val="000000" w:themeColor="text1"/>
          <w:sz w:val="20"/>
          <w:szCs w:val="20"/>
        </w:rPr>
        <w:t xml:space="preserve"> во многих задачах механики нет необходимости указывать положения отдельных частей тела. Если размеры тела малы по сравнению с расстояниями до других тел, то данное тело можно считать его материальной точкой. Так можно поступать, например, при изучении движения планет вокруг Солнца.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Если все части тела движутся одинаково, то такое движение называется поступательным.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637969" cy="1296361"/>
            <wp:effectExtent l="19050" t="0" r="331" b="0"/>
            <wp:docPr id="5" name="Рисунок 5" descr="http://infofiz.ru/images/stories/lkft/meh/lk2f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nfofiz.ru/images/stories/lkft/meh/lk2ft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494" cy="1297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Поступательно движутся, например, кабины в аттракционе «Гигантское колесо», автомобиль на прямолинейном участке пути и т. д. При поступательном движении тела его также можно рассматривать как материальную точку.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Материальной точкой </w:t>
      </w:r>
      <w:r w:rsidRPr="004C6707">
        <w:rPr>
          <w:i/>
          <w:iCs/>
          <w:color w:val="000000" w:themeColor="text1"/>
          <w:sz w:val="20"/>
          <w:szCs w:val="20"/>
        </w:rPr>
        <w:t>называется тело, размерами которого в данных условиях можно пренебречь</w:t>
      </w:r>
      <w:r w:rsidRPr="004C6707">
        <w:rPr>
          <w:b/>
          <w:bCs/>
          <w:i/>
          <w:iCs/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Понятие материальной точки играет важную роль в механике. Тело можно рассматривать как материальную точку, если его размеры малы по сравнению с расстоянием, которое оно проходит, или по сравнению с расстоянием от него до других тел.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Пример. Размеры орбитальной станции, находящейся на орбите около Земли, можно не учитывать, а рассчитывая траекторию движения космического корабля при стыковке со станцией, без учета ее размеров не обойтись.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Характеристики механического движения: перемещение, скорость, ускорение.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Механическое движение характеризуется тремя физическими величинами: </w:t>
      </w:r>
      <w:r w:rsidRPr="004C6707">
        <w:rPr>
          <w:i/>
          <w:iCs/>
          <w:color w:val="000000" w:themeColor="text1"/>
          <w:sz w:val="20"/>
          <w:szCs w:val="20"/>
        </w:rPr>
        <w:t>перемещением, скоростью и ускорением.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Перемещаясь с течением времени из одной точки в другую, тело (материальная точка) описывает некоторую линию, которую называют траекторией движения тела.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813869" cy="1523485"/>
            <wp:effectExtent l="19050" t="0" r="5531" b="0"/>
            <wp:docPr id="6" name="Рисунок 6" descr="http://infofiz.ru/images/stories/lkft/meh/lk2f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fofiz.ru/images/stories/lkft/meh/lk2ft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679" cy="1525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>Линия, по которой движется точка тела, называется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b/>
          <w:bCs/>
          <w:color w:val="000000" w:themeColor="text1"/>
          <w:sz w:val="20"/>
          <w:szCs w:val="20"/>
        </w:rPr>
        <w:t>траекторией движения.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lastRenderedPageBreak/>
        <w:t>Длина траектории называется пройденным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b/>
          <w:bCs/>
          <w:color w:val="000000" w:themeColor="text1"/>
          <w:sz w:val="20"/>
          <w:szCs w:val="20"/>
        </w:rPr>
        <w:t>путем.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Обозначается </w:t>
      </w:r>
      <w:r w:rsidRPr="004C6707">
        <w:rPr>
          <w:rStyle w:val="a5"/>
          <w:color w:val="000000" w:themeColor="text1"/>
          <w:sz w:val="20"/>
          <w:szCs w:val="20"/>
        </w:rPr>
        <w:t>l,</w:t>
      </w:r>
      <w:r w:rsidRPr="004C6707">
        <w:rPr>
          <w:color w:val="000000" w:themeColor="text1"/>
          <w:sz w:val="20"/>
          <w:szCs w:val="20"/>
        </w:rPr>
        <w:t> измеряется в </w:t>
      </w:r>
      <w:r w:rsidRPr="004C6707">
        <w:rPr>
          <w:rStyle w:val="a4"/>
          <w:color w:val="000000" w:themeColor="text1"/>
          <w:sz w:val="20"/>
          <w:szCs w:val="20"/>
        </w:rPr>
        <w:t>метрах</w:t>
      </w:r>
      <w:proofErr w:type="gramStart"/>
      <w:r w:rsidRPr="004C6707">
        <w:rPr>
          <w:color w:val="000000" w:themeColor="text1"/>
          <w:sz w:val="20"/>
          <w:szCs w:val="20"/>
        </w:rPr>
        <w:t>.</w:t>
      </w:r>
      <w:proofErr w:type="gramEnd"/>
      <w:r w:rsidRPr="004C6707">
        <w:rPr>
          <w:color w:val="000000" w:themeColor="text1"/>
          <w:sz w:val="20"/>
          <w:szCs w:val="20"/>
        </w:rPr>
        <w:t xml:space="preserve"> (</w:t>
      </w:r>
      <w:proofErr w:type="gramStart"/>
      <w:r w:rsidRPr="004C6707">
        <w:rPr>
          <w:color w:val="000000" w:themeColor="text1"/>
          <w:sz w:val="20"/>
          <w:szCs w:val="20"/>
        </w:rPr>
        <w:t>т</w:t>
      </w:r>
      <w:proofErr w:type="gramEnd"/>
      <w:r w:rsidRPr="004C6707">
        <w:rPr>
          <w:color w:val="000000" w:themeColor="text1"/>
          <w:sz w:val="20"/>
          <w:szCs w:val="20"/>
        </w:rPr>
        <w:t>раектория – след, путь – расстояние)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Пройденный путь</w:t>
      </w:r>
      <w:r w:rsidRPr="004C6707">
        <w:rPr>
          <w:rStyle w:val="a5"/>
          <w:color w:val="000000" w:themeColor="text1"/>
          <w:sz w:val="20"/>
          <w:szCs w:val="20"/>
        </w:rPr>
        <w:t> l</w:t>
      </w:r>
      <w:r w:rsidRPr="004C6707">
        <w:rPr>
          <w:color w:val="000000" w:themeColor="text1"/>
          <w:sz w:val="20"/>
          <w:szCs w:val="20"/>
        </w:rPr>
        <w:t> равен длине дуги траектории, пройденной телом за некоторое время t.</w:t>
      </w:r>
      <w:r w:rsidRPr="004C6707">
        <w:rPr>
          <w:rStyle w:val="a4"/>
          <w:color w:val="000000" w:themeColor="text1"/>
          <w:sz w:val="20"/>
          <w:szCs w:val="20"/>
        </w:rPr>
        <w:t> Путь </w:t>
      </w:r>
      <w:r w:rsidRPr="004C6707">
        <w:rPr>
          <w:color w:val="000000" w:themeColor="text1"/>
          <w:sz w:val="20"/>
          <w:szCs w:val="20"/>
        </w:rPr>
        <w:t>– </w:t>
      </w:r>
      <w:r w:rsidRPr="004C6707">
        <w:rPr>
          <w:rStyle w:val="a5"/>
          <w:color w:val="000000" w:themeColor="text1"/>
          <w:sz w:val="20"/>
          <w:szCs w:val="20"/>
        </w:rPr>
        <w:t>скалярная величина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Перемещением тела </w:t>
      </w:r>
      <w:r w:rsidRPr="004C6707">
        <w:rPr>
          <w:color w:val="000000" w:themeColor="text1"/>
          <w:sz w:val="20"/>
          <w:szCs w:val="20"/>
        </w:rPr>
        <w:t>называют направленный отрезок прямой, соединяющий начальное положение тела с его последующим положением. Перемещение есть векторная величина.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>Вектор, соединяющий начальную и конечную точки траектории, называется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b/>
          <w:bCs/>
          <w:color w:val="000000" w:themeColor="text1"/>
          <w:sz w:val="20"/>
          <w:szCs w:val="20"/>
        </w:rPr>
        <w:t>перемещением.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Обозначается </w:t>
      </w:r>
      <w:r w:rsidRPr="004C6707">
        <w:rPr>
          <w:b/>
          <w:bCs/>
          <w:color w:val="000000" w:themeColor="text1"/>
          <w:sz w:val="20"/>
          <w:szCs w:val="20"/>
        </w:rPr>
        <w:t>S</w:t>
      </w:r>
      <w:r w:rsidRPr="004C6707">
        <w:rPr>
          <w:color w:val="000000" w:themeColor="text1"/>
          <w:sz w:val="20"/>
          <w:szCs w:val="20"/>
        </w:rPr>
        <w:t>, измеряется в метрах</w:t>
      </w:r>
      <w:proofErr w:type="gramStart"/>
      <w:r w:rsidRPr="004C6707">
        <w:rPr>
          <w:color w:val="000000" w:themeColor="text1"/>
          <w:sz w:val="20"/>
          <w:szCs w:val="20"/>
        </w:rPr>
        <w:t>.(</w:t>
      </w:r>
      <w:proofErr w:type="gramEnd"/>
      <w:r w:rsidRPr="004C6707">
        <w:rPr>
          <w:color w:val="000000" w:themeColor="text1"/>
          <w:sz w:val="20"/>
          <w:szCs w:val="20"/>
        </w:rPr>
        <w:t>перемещение – вектор, модуль перемещения – скаляр)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Скорость -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rStyle w:val="a5"/>
          <w:color w:val="000000" w:themeColor="text1"/>
          <w:sz w:val="20"/>
          <w:szCs w:val="20"/>
        </w:rPr>
        <w:t>векторная физическая величина, характеризующая быстроту перемещения тела, численно равная отношению перемещения за малый промежуток времени к величине этого промежутка.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Ускорение</w:t>
      </w:r>
      <w:r w:rsidRPr="004C6707">
        <w:rPr>
          <w:color w:val="000000" w:themeColor="text1"/>
          <w:sz w:val="20"/>
          <w:szCs w:val="20"/>
        </w:rPr>
        <w:t> — векторная физическая величина, характеризующая быстроту изменения скорости, численно равная отношению изменения скорости к промежутку времени, в течение которого это изменение произошло.</w:t>
      </w:r>
    </w:p>
    <w:p w:rsidR="000D1373" w:rsidRPr="004C6707" w:rsidRDefault="004C6707" w:rsidP="004C6707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lang w:val="en-US"/>
        </w:rPr>
      </w:pPr>
      <w:r w:rsidRPr="004C6707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  <w:u w:val="single"/>
        </w:rPr>
        <w:t>Виды механического движения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proofErr w:type="gramStart"/>
      <w:r w:rsidRPr="004C6707">
        <w:rPr>
          <w:color w:val="000000" w:themeColor="text1"/>
          <w:sz w:val="20"/>
          <w:szCs w:val="20"/>
        </w:rPr>
        <w:t>По форме траектории движение делится на </w:t>
      </w:r>
      <w:r w:rsidRPr="004C6707">
        <w:rPr>
          <w:b/>
          <w:bCs/>
          <w:color w:val="000000" w:themeColor="text1"/>
          <w:sz w:val="20"/>
          <w:szCs w:val="20"/>
        </w:rPr>
        <w:t>криволинейное</w:t>
      </w:r>
      <w:r w:rsidRPr="004C6707">
        <w:rPr>
          <w:color w:val="000000" w:themeColor="text1"/>
          <w:sz w:val="20"/>
          <w:szCs w:val="20"/>
        </w:rPr>
        <w:t> (траектория движения тела кривая линия) и </w:t>
      </w:r>
      <w:r w:rsidRPr="004C6707">
        <w:rPr>
          <w:b/>
          <w:bCs/>
          <w:color w:val="000000" w:themeColor="text1"/>
          <w:sz w:val="20"/>
          <w:szCs w:val="20"/>
        </w:rPr>
        <w:t>прямолинейное</w:t>
      </w:r>
      <w:r w:rsidRPr="004C6707">
        <w:rPr>
          <w:color w:val="000000" w:themeColor="text1"/>
          <w:sz w:val="20"/>
          <w:szCs w:val="20"/>
        </w:rPr>
        <w:t> (траектория движения тела прямая линия).</w:t>
      </w:r>
      <w:proofErr w:type="gramEnd"/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При движении тела по прямолинейной траектории модуль вектора перемещения всегда совпадает с пройденным путём. При движении тела по криволинейной траектории модуль вектора перемещения всегда меньше пройденного пути</w:t>
      </w:r>
    </w:p>
    <w:p w:rsidR="004C6707" w:rsidRPr="003D7A34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Прямолинейным равномерным движением </w:t>
      </w:r>
      <w:r w:rsidRPr="004C6707">
        <w:rPr>
          <w:color w:val="000000" w:themeColor="text1"/>
          <w:sz w:val="20"/>
          <w:szCs w:val="20"/>
        </w:rPr>
        <w:t>называют движение, при котором тело за любые равные промежутки времени совершает одинаковые перемещения.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Уравнение равномерного движения</w:t>
      </w:r>
      <w:r w:rsidRPr="004C6707">
        <w:rPr>
          <w:color w:val="000000" w:themeColor="text1"/>
          <w:sz w:val="20"/>
          <w:szCs w:val="20"/>
        </w:rPr>
        <w:t> (</w:t>
      </w:r>
      <w:r w:rsidRPr="004C6707">
        <w:rPr>
          <w:rStyle w:val="a4"/>
          <w:color w:val="000000" w:themeColor="text1"/>
          <w:sz w:val="20"/>
          <w:szCs w:val="20"/>
          <w:bdr w:val="none" w:sz="0" w:space="0" w:color="auto" w:frame="1"/>
        </w:rPr>
        <w:t>перемещение тела </w:t>
      </w:r>
      <w:r w:rsidRPr="004C6707">
        <w:rPr>
          <w:color w:val="000000" w:themeColor="text1"/>
          <w:sz w:val="20"/>
          <w:szCs w:val="20"/>
        </w:rPr>
        <w:t>при равномерном движении)</w:t>
      </w:r>
      <w:r w:rsidRPr="004C6707">
        <w:rPr>
          <w:rStyle w:val="a4"/>
          <w:color w:val="000000" w:themeColor="text1"/>
          <w:sz w:val="20"/>
          <w:szCs w:val="20"/>
        </w:rPr>
        <w:t>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S=</w:t>
      </w:r>
      <w:proofErr w:type="gram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gramEnd"/>
      <w:r w:rsidRPr="004C6707">
        <w:rPr>
          <w:rStyle w:val="a5"/>
          <w:color w:val="000000" w:themeColor="text1"/>
          <w:sz w:val="20"/>
          <w:szCs w:val="20"/>
          <w:vertAlign w:val="subscript"/>
        </w:rPr>
        <w:t>х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·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Уравнение координаты тела: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х=х</w:t>
      </w:r>
      <w:proofErr w:type="gramStart"/>
      <w:r w:rsidRPr="004C6707">
        <w:rPr>
          <w:rStyle w:val="a5"/>
          <w:color w:val="000000" w:themeColor="text1"/>
          <w:sz w:val="20"/>
          <w:szCs w:val="20"/>
          <w:vertAlign w:val="subscript"/>
        </w:rPr>
        <w:t>0</w:t>
      </w:r>
      <w:proofErr w:type="gramEnd"/>
      <w:r w:rsidRPr="004C6707">
        <w:rPr>
          <w:rStyle w:val="a5"/>
          <w:color w:val="000000" w:themeColor="text1"/>
          <w:sz w:val="20"/>
          <w:szCs w:val="20"/>
        </w:rPr>
        <w:t>+v</w:t>
      </w:r>
      <w:r w:rsidRPr="004C6707">
        <w:rPr>
          <w:rStyle w:val="a5"/>
          <w:color w:val="000000" w:themeColor="text1"/>
          <w:sz w:val="20"/>
          <w:szCs w:val="20"/>
          <w:vertAlign w:val="subscript"/>
        </w:rPr>
        <w:t>х</w:t>
      </w:r>
      <w:r w:rsidRPr="004C6707">
        <w:rPr>
          <w:rStyle w:val="a5"/>
          <w:color w:val="000000" w:themeColor="text1"/>
          <w:sz w:val="20"/>
          <w:szCs w:val="20"/>
        </w:rPr>
        <w:t>·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Обозначения: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proofErr w:type="gramStart"/>
      <w:r w:rsidRPr="004C6707">
        <w:rPr>
          <w:rStyle w:val="a5"/>
          <w:color w:val="000000" w:themeColor="text1"/>
          <w:sz w:val="20"/>
          <w:szCs w:val="20"/>
        </w:rPr>
        <w:t>х</w:t>
      </w:r>
      <w:proofErr w:type="spellEnd"/>
      <w:r w:rsidRPr="004C6707">
        <w:rPr>
          <w:color w:val="000000" w:themeColor="text1"/>
          <w:sz w:val="20"/>
          <w:szCs w:val="20"/>
        </w:rPr>
        <w:t>-</w:t>
      </w:r>
      <w:proofErr w:type="gramEnd"/>
      <w:r w:rsidRPr="004C6707">
        <w:rPr>
          <w:color w:val="000000" w:themeColor="text1"/>
          <w:sz w:val="20"/>
          <w:szCs w:val="20"/>
        </w:rPr>
        <w:t xml:space="preserve"> координата движущегося тела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х</w:t>
      </w:r>
      <w:proofErr w:type="gramStart"/>
      <w:r w:rsidRPr="004C6707">
        <w:rPr>
          <w:rStyle w:val="a5"/>
          <w:color w:val="000000" w:themeColor="text1"/>
          <w:sz w:val="20"/>
          <w:szCs w:val="20"/>
          <w:vertAlign w:val="subscript"/>
        </w:rPr>
        <w:t>0</w:t>
      </w:r>
      <w:proofErr w:type="gramEnd"/>
      <w:r w:rsidRPr="004C6707">
        <w:rPr>
          <w:color w:val="000000" w:themeColor="text1"/>
          <w:sz w:val="20"/>
          <w:szCs w:val="20"/>
        </w:rPr>
        <w:t> - начальная координата движущегося тела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proofErr w:type="gram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gramEnd"/>
      <w:r w:rsidRPr="004C6707">
        <w:rPr>
          <w:rStyle w:val="a5"/>
          <w:color w:val="000000" w:themeColor="text1"/>
          <w:sz w:val="20"/>
          <w:szCs w:val="20"/>
          <w:vertAlign w:val="subscript"/>
        </w:rPr>
        <w:t>ср</w:t>
      </w:r>
      <w:r w:rsidRPr="004C6707">
        <w:rPr>
          <w:color w:val="000000" w:themeColor="text1"/>
          <w:sz w:val="20"/>
          <w:szCs w:val="20"/>
        </w:rPr>
        <w:t>-Средняя</w:t>
      </w:r>
      <w:proofErr w:type="spellEnd"/>
      <w:r w:rsidRPr="004C6707">
        <w:rPr>
          <w:color w:val="000000" w:themeColor="text1"/>
          <w:sz w:val="20"/>
          <w:szCs w:val="20"/>
        </w:rPr>
        <w:t xml:space="preserve"> скорость равномерного прямолинейного движения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proofErr w:type="gram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gramEnd"/>
      <w:r w:rsidRPr="004C6707">
        <w:rPr>
          <w:rStyle w:val="a5"/>
          <w:color w:val="000000" w:themeColor="text1"/>
          <w:sz w:val="20"/>
          <w:szCs w:val="20"/>
          <w:vertAlign w:val="subscript"/>
        </w:rPr>
        <w:t>х</w:t>
      </w:r>
      <w:proofErr w:type="spellEnd"/>
      <w:r w:rsidRPr="004C6707">
        <w:rPr>
          <w:color w:val="000000" w:themeColor="text1"/>
          <w:sz w:val="20"/>
          <w:szCs w:val="20"/>
        </w:rPr>
        <w:t> — Скорость равномерного прямолинейного движения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S — Перемещение тела (расстояние, на которое передвинулось тело)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 xml:space="preserve"> — Промежуток времени перемещения (время)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jc w:val="center"/>
        <w:textAlignment w:val="baseline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  <w:bdr w:val="none" w:sz="0" w:space="0" w:color="auto" w:frame="1"/>
        </w:rPr>
        <w:t>Графическое представление равномерного прямолинейного движения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Механическое движение представляют графическим способом. Зависимость физических величин выражают при помощи функций. Обозначают: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скорости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S(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перемещения (пути)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a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ускорения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Зависимость ускорения от времени</w:t>
      </w:r>
      <w:r w:rsidRPr="004C6707">
        <w:rPr>
          <w:color w:val="000000" w:themeColor="text1"/>
          <w:sz w:val="20"/>
          <w:szCs w:val="20"/>
        </w:rPr>
        <w:t xml:space="preserve">. Так как при равномерном движении ускорение равно нулю, то зависимость </w:t>
      </w:r>
      <w:proofErr w:type="spellStart"/>
      <w:r w:rsidRPr="004C6707">
        <w:rPr>
          <w:color w:val="000000" w:themeColor="text1"/>
          <w:sz w:val="20"/>
          <w:szCs w:val="20"/>
        </w:rPr>
        <w:t>a</w:t>
      </w:r>
      <w:proofErr w:type="spellEnd"/>
      <w:r w:rsidRPr="004C6707">
        <w:rPr>
          <w:color w:val="000000" w:themeColor="text1"/>
          <w:sz w:val="20"/>
          <w:szCs w:val="20"/>
        </w:rPr>
        <w:t>(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) - прямая линия, которая лежит на оси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256030" cy="1359535"/>
            <wp:effectExtent l="19050" t="0" r="1270" b="0"/>
            <wp:docPr id="195" name="Рисунок 195" descr="http://infofiz.ru/images/stories/ekzam/1s/1s8v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://infofiz.ru/images/stories/ekzam/1s/1s8v-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5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Зависимость скорости от времени</w:t>
      </w:r>
      <w:r w:rsidRPr="004C6707">
        <w:rPr>
          <w:color w:val="000000" w:themeColor="text1"/>
          <w:sz w:val="20"/>
          <w:szCs w:val="20"/>
        </w:rPr>
        <w:t>. Так как тело движется прямолинейно и равномерно 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v</w:t>
      </w:r>
      <w:r w:rsidRPr="004C6707">
        <w:rPr>
          <w:color w:val="000000" w:themeColor="text1"/>
          <w:sz w:val="20"/>
          <w:szCs w:val="20"/>
        </w:rPr>
        <w:t>=const</w:t>
      </w:r>
      <w:proofErr w:type="spellEnd"/>
      <w:r w:rsidRPr="004C6707">
        <w:rPr>
          <w:color w:val="000000" w:themeColor="text1"/>
          <w:sz w:val="20"/>
          <w:szCs w:val="20"/>
        </w:rPr>
        <w:t>), т.е. скорость со временем не изменяется, то график с зависимостью скорости от времени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spellEnd"/>
      <w:r w:rsidRPr="004C6707">
        <w:rPr>
          <w:color w:val="000000" w:themeColor="text1"/>
          <w:sz w:val="20"/>
          <w:szCs w:val="20"/>
        </w:rPr>
        <w:t>(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) - прямая линия, параллельная оси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2377440" cy="1900555"/>
            <wp:effectExtent l="19050" t="0" r="3810" b="0"/>
            <wp:docPr id="196" name="Рисунок 196" descr="http://infofiz.ru/images/stories/lkft/meh/lk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://infofiz.ru/images/stories/lkft/meh/lk3-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Проекция перемещения тела численно равна площади прямоугольника под графиком, так как величина вектора перемещения равна произведению вектора скорости на время, за которое было совершено перемещение.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210435" cy="1471295"/>
            <wp:effectExtent l="19050" t="0" r="0" b="0"/>
            <wp:docPr id="197" name="Рисунок 197" descr="http://infofiz.ru/images/stories/ekzam/1s/1s8v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://infofiz.ru/images/stories/ekzam/1s/1s8v-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Правило определения пути по графику 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v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(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t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):</w:t>
      </w:r>
      <w:r w:rsidRPr="004C6707">
        <w:rPr>
          <w:color w:val="000000" w:themeColor="text1"/>
          <w:sz w:val="20"/>
          <w:szCs w:val="20"/>
        </w:rPr>
        <w:t> при прямолинейном равномерном движении модуль вектора перемещения равен площади прямоугольника под графиком скорости.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Зависимость перемещения от времени.</w:t>
      </w:r>
      <w:r w:rsidRPr="004C6707">
        <w:rPr>
          <w:color w:val="000000" w:themeColor="text1"/>
          <w:sz w:val="20"/>
          <w:szCs w:val="20"/>
        </w:rPr>
        <w:t xml:space="preserve"> График </w:t>
      </w:r>
      <w:proofErr w:type="spellStart"/>
      <w:r w:rsidRPr="004C6707">
        <w:rPr>
          <w:color w:val="000000" w:themeColor="text1"/>
          <w:sz w:val="20"/>
          <w:szCs w:val="20"/>
        </w:rPr>
        <w:t>s</w:t>
      </w:r>
      <w:proofErr w:type="spellEnd"/>
      <w:r w:rsidRPr="004C6707">
        <w:rPr>
          <w:color w:val="000000" w:themeColor="text1"/>
          <w:sz w:val="20"/>
          <w:szCs w:val="20"/>
        </w:rPr>
        <w:t>(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) - наклонная линия</w:t>
      </w:r>
      <w:r w:rsidRPr="004C6707">
        <w:rPr>
          <w:rStyle w:val="a4"/>
          <w:color w:val="000000" w:themeColor="text1"/>
          <w:sz w:val="20"/>
          <w:szCs w:val="20"/>
          <w:bdr w:val="none" w:sz="0" w:space="0" w:color="auto" w:frame="1"/>
        </w:rPr>
        <w:t>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b/>
          <w:bCs/>
          <w:noProof/>
          <w:color w:val="000000" w:themeColor="text1"/>
          <w:sz w:val="20"/>
          <w:szCs w:val="20"/>
          <w:bdr w:val="none" w:sz="0" w:space="0" w:color="auto" w:frame="1"/>
        </w:rPr>
        <w:drawing>
          <wp:inline distT="0" distB="0" distL="0" distR="0">
            <wp:extent cx="3084830" cy="1558290"/>
            <wp:effectExtent l="19050" t="0" r="1270" b="0"/>
            <wp:docPr id="198" name="Рисунок 198" descr="http://infofiz.ru/images/stories/lkft/meh/lk3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://infofiz.ru/images/stories/lkft/meh/lk3-4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Зависимость координаты от времени.</w:t>
      </w:r>
      <w:r w:rsidRPr="004C6707">
        <w:rPr>
          <w:color w:val="000000" w:themeColor="text1"/>
          <w:sz w:val="20"/>
          <w:szCs w:val="20"/>
        </w:rPr>
        <w:t xml:space="preserve"> График </w:t>
      </w:r>
      <w:proofErr w:type="spellStart"/>
      <w:r w:rsidRPr="004C6707">
        <w:rPr>
          <w:color w:val="000000" w:themeColor="text1"/>
          <w:sz w:val="20"/>
          <w:szCs w:val="20"/>
        </w:rPr>
        <w:t>х</w:t>
      </w:r>
      <w:proofErr w:type="spellEnd"/>
      <w:r w:rsidRPr="004C6707">
        <w:rPr>
          <w:color w:val="000000" w:themeColor="text1"/>
          <w:sz w:val="20"/>
          <w:szCs w:val="20"/>
        </w:rPr>
        <w:t>(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) - наклонная линия</w:t>
      </w:r>
      <w:r w:rsidRPr="004C6707">
        <w:rPr>
          <w:rStyle w:val="a4"/>
          <w:color w:val="000000" w:themeColor="text1"/>
          <w:sz w:val="20"/>
          <w:szCs w:val="20"/>
          <w:bdr w:val="none" w:sz="0" w:space="0" w:color="auto" w:frame="1"/>
        </w:rPr>
        <w:t>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544417" cy="1284599"/>
            <wp:effectExtent l="19050" t="0" r="8283" b="0"/>
            <wp:docPr id="199" name="Рисунок 199" descr="http://infofiz.ru/images/stories/lkft/meh/lk3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://infofiz.ru/images/stories/lkft/meh/lk3-3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19" cy="1285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Из графика видно, что проекция скорости равна: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proofErr w:type="gram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gramEnd"/>
      <w:r w:rsidRPr="004C6707">
        <w:rPr>
          <w:rStyle w:val="a5"/>
          <w:color w:val="000000" w:themeColor="text1"/>
          <w:sz w:val="20"/>
          <w:szCs w:val="20"/>
          <w:vertAlign w:val="subscript"/>
        </w:rPr>
        <w:t>х</w:t>
      </w:r>
      <w:r w:rsidRPr="004C6707">
        <w:rPr>
          <w:rStyle w:val="a5"/>
          <w:color w:val="000000" w:themeColor="text1"/>
          <w:sz w:val="20"/>
          <w:szCs w:val="20"/>
        </w:rPr>
        <w:t>=S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/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t=tga</w:t>
      </w:r>
      <w:proofErr w:type="spellEnd"/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Рассмотрев эту формулу, мы можем сказать, чем больше угол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a</w:t>
      </w:r>
      <w:proofErr w:type="spellEnd"/>
      <w:r w:rsidRPr="004C6707">
        <w:rPr>
          <w:color w:val="000000" w:themeColor="text1"/>
          <w:sz w:val="20"/>
          <w:szCs w:val="20"/>
        </w:rPr>
        <w:t>, тем быстрей движется тело и оно проходит больший путь за меньшее время.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Правило определения скорости по графику 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s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(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t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 xml:space="preserve">) и 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x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(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t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):</w:t>
      </w:r>
      <w:r w:rsidRPr="004C6707">
        <w:rPr>
          <w:color w:val="000000" w:themeColor="text1"/>
          <w:sz w:val="20"/>
          <w:szCs w:val="20"/>
        </w:rPr>
        <w:t> Тангенс угла наклона графика к оси времени равен скорости движения.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Неравномерное прямолинейное движение.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Равномерное движение это движение с постоянной скоростью. Если скорость тела меняется, говорят, что оно движется неравномерно.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Движение, при котором тело за равные промежутки времени совершает неодинаковые перемещения, называют </w:t>
      </w:r>
      <w:r w:rsidRPr="004C6707">
        <w:rPr>
          <w:b/>
          <w:bCs/>
          <w:color w:val="000000" w:themeColor="text1"/>
          <w:sz w:val="20"/>
          <w:szCs w:val="20"/>
        </w:rPr>
        <w:t>неравномерным </w:t>
      </w:r>
      <w:proofErr w:type="spellStart"/>
      <w:r w:rsidRPr="004C6707">
        <w:rPr>
          <w:color w:val="000000" w:themeColor="text1"/>
          <w:sz w:val="20"/>
          <w:szCs w:val="20"/>
        </w:rPr>
        <w:t>или</w:t>
      </w:r>
      <w:r w:rsidRPr="004C6707">
        <w:rPr>
          <w:b/>
          <w:bCs/>
          <w:color w:val="000000" w:themeColor="text1"/>
          <w:sz w:val="20"/>
          <w:szCs w:val="20"/>
        </w:rPr>
        <w:t>переменным</w:t>
      </w:r>
      <w:proofErr w:type="spellEnd"/>
      <w:r w:rsidRPr="004C6707">
        <w:rPr>
          <w:b/>
          <w:bCs/>
          <w:color w:val="000000" w:themeColor="text1"/>
          <w:sz w:val="20"/>
          <w:szCs w:val="20"/>
        </w:rPr>
        <w:t xml:space="preserve"> движением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lastRenderedPageBreak/>
        <w:t>Для характеристики неравномерного движения вводится понятие средней скорости.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Средняя скорость движения </w:t>
      </w:r>
      <w:r w:rsidRPr="004C6707">
        <w:rPr>
          <w:color w:val="000000" w:themeColor="text1"/>
          <w:sz w:val="20"/>
          <w:szCs w:val="20"/>
        </w:rPr>
        <w:t>равна отношению всего пути, пройденного материальной точкой  к промежутку времени, за который этот путь пройден.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089025" cy="763270"/>
            <wp:effectExtent l="19050" t="0" r="0" b="0"/>
            <wp:docPr id="200" name="Рисунок 200" descr="http://infofiz.ru/images/stories/ekzam/1s/1s6v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://infofiz.ru/images/stories/ekzam/1s/1s6v-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В физике наибольший интерес представляет не средняя, а </w:t>
      </w:r>
      <w:r w:rsidRPr="004C6707">
        <w:rPr>
          <w:b/>
          <w:bCs/>
          <w:i/>
          <w:iCs/>
          <w:color w:val="000000" w:themeColor="text1"/>
          <w:sz w:val="20"/>
          <w:szCs w:val="20"/>
        </w:rPr>
        <w:t>мгновенная скорость</w:t>
      </w:r>
      <w:r w:rsidRPr="004C6707">
        <w:rPr>
          <w:color w:val="000000" w:themeColor="text1"/>
          <w:sz w:val="20"/>
          <w:szCs w:val="20"/>
        </w:rPr>
        <w:t>, которая определяется как предел, к которому стремится средняя скорость за бесконечно малый промежуток времени Δ</w:t>
      </w:r>
      <w:r w:rsidRPr="004C6707">
        <w:rPr>
          <w:i/>
          <w:iCs/>
          <w:color w:val="000000" w:themeColor="text1"/>
          <w:sz w:val="20"/>
          <w:szCs w:val="20"/>
        </w:rPr>
        <w:t>t</w:t>
      </w:r>
      <w:r w:rsidRPr="004C6707">
        <w:rPr>
          <w:color w:val="000000" w:themeColor="text1"/>
          <w:sz w:val="20"/>
          <w:szCs w:val="20"/>
        </w:rPr>
        <w:t>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202815" cy="954405"/>
            <wp:effectExtent l="19050" t="0" r="6985" b="0"/>
            <wp:docPr id="201" name="Рисунок 201" descr="http://infofiz.ru/images/stories/ekzam/1s/1s6v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://infofiz.ru/images/stories/ekzam/1s/1s6v-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95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Мгновенной скоростью </w:t>
      </w:r>
      <w:r w:rsidRPr="004C6707">
        <w:rPr>
          <w:i/>
          <w:iCs/>
          <w:color w:val="000000" w:themeColor="text1"/>
          <w:sz w:val="20"/>
          <w:szCs w:val="20"/>
        </w:rPr>
        <w:t>переменного движения называют скорость тела в данный момент времени или в данной точке траектории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Мгновенная скорость тела в любой точке криволинейной траектории направлена по касательной к траектории в этой точке.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Различие между средней и мгновенной скоростями показано на рисунке.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180473" cy="1256306"/>
            <wp:effectExtent l="19050" t="0" r="0" b="0"/>
            <wp:docPr id="202" name="Рисунок 202" descr="http://infofiz.ru/images/stories/ekzam/1s/1s6v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://infofiz.ru/images/stories/ekzam/1s/1s6v-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749" cy="125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>Движение тела, при котором его скорость за любые равные промежутки времени изменяется одинаково, называют </w:t>
      </w:r>
      <w:r w:rsidRPr="004C6707">
        <w:rPr>
          <w:b/>
          <w:bCs/>
          <w:color w:val="000000" w:themeColor="text1"/>
          <w:sz w:val="20"/>
          <w:szCs w:val="20"/>
        </w:rPr>
        <w:t>равноускоренным</w:t>
      </w:r>
      <w:r w:rsidRPr="004C6707">
        <w:rPr>
          <w:color w:val="000000" w:themeColor="text1"/>
          <w:sz w:val="20"/>
          <w:szCs w:val="20"/>
        </w:rPr>
        <w:t> или </w:t>
      </w:r>
      <w:r w:rsidRPr="004C6707">
        <w:rPr>
          <w:b/>
          <w:bCs/>
          <w:color w:val="000000" w:themeColor="text1"/>
          <w:sz w:val="20"/>
          <w:szCs w:val="20"/>
        </w:rPr>
        <w:t>равнопеременным движением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Ускорение — </w:t>
      </w:r>
      <w:r w:rsidRPr="004C6707">
        <w:rPr>
          <w:rStyle w:val="a5"/>
          <w:color w:val="000000" w:themeColor="text1"/>
          <w:sz w:val="20"/>
          <w:szCs w:val="20"/>
        </w:rPr>
        <w:t>это векторная физическая величина, характеризующая быстроту изменения скорости, численно равная отношению изменения скорости к промежутку времени, в течение которого это изменение произошло.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Если скорость изменяется одинаково в течение всего времени движения, то ускорение можно рассчитать по формуле: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837055" cy="779145"/>
            <wp:effectExtent l="19050" t="0" r="0" b="0"/>
            <wp:docPr id="203" name="Рисунок 203" descr="http://infofiz.ru/images/fizika/formuly/fk/f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://infofiz.ru/images/fizika/formuly/fk/fk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Обозначения: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v</w:t>
      </w:r>
      <w:r w:rsidRPr="004C6707">
        <w:rPr>
          <w:rStyle w:val="a5"/>
          <w:color w:val="000000" w:themeColor="text1"/>
          <w:sz w:val="20"/>
          <w:szCs w:val="20"/>
          <w:vertAlign w:val="subscript"/>
        </w:rPr>
        <w:t>х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 xml:space="preserve">— конечная скорость тела при равноускоренном движении по </w:t>
      </w:r>
      <w:proofErr w:type="gramStart"/>
      <w:r w:rsidRPr="004C6707">
        <w:rPr>
          <w:color w:val="000000" w:themeColor="text1"/>
          <w:sz w:val="20"/>
          <w:szCs w:val="20"/>
        </w:rPr>
        <w:t>прямой</w:t>
      </w:r>
      <w:proofErr w:type="gramEnd"/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v</w:t>
      </w:r>
      <w:r w:rsidRPr="004C6707">
        <w:rPr>
          <w:rStyle w:val="a5"/>
          <w:color w:val="000000" w:themeColor="text1"/>
          <w:sz w:val="20"/>
          <w:szCs w:val="20"/>
          <w:vertAlign w:val="subscript"/>
        </w:rPr>
        <w:t>0х</w:t>
      </w:r>
      <w:r w:rsidRPr="004C6707">
        <w:rPr>
          <w:rStyle w:val="a5"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>— начальная скорость тела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a</w:t>
      </w:r>
      <w:proofErr w:type="spellEnd"/>
      <w:r w:rsidRPr="004C6707">
        <w:rPr>
          <w:color w:val="000000" w:themeColor="text1"/>
          <w:sz w:val="20"/>
          <w:szCs w:val="20"/>
        </w:rPr>
        <w:t> — ускорение тела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 xml:space="preserve"> — время движения тела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 xml:space="preserve">Ускорение показывает, как быстро </w:t>
      </w:r>
      <w:proofErr w:type="spellStart"/>
      <w:r w:rsidRPr="004C6707">
        <w:rPr>
          <w:color w:val="000000" w:themeColor="text1"/>
          <w:sz w:val="20"/>
          <w:szCs w:val="20"/>
        </w:rPr>
        <w:t>изменяет</w:t>
      </w:r>
      <w:proofErr w:type="gramStart"/>
      <w:r w:rsidRPr="004C6707">
        <w:rPr>
          <w:color w:val="000000" w:themeColor="text1"/>
          <w:sz w:val="20"/>
          <w:szCs w:val="20"/>
        </w:rPr>
        <w:t>c</w:t>
      </w:r>
      <w:proofErr w:type="gramEnd"/>
      <w:r w:rsidRPr="004C6707">
        <w:rPr>
          <w:color w:val="000000" w:themeColor="text1"/>
          <w:sz w:val="20"/>
          <w:szCs w:val="20"/>
        </w:rPr>
        <w:t>я</w:t>
      </w:r>
      <w:proofErr w:type="spellEnd"/>
      <w:r w:rsidRPr="004C6707">
        <w:rPr>
          <w:color w:val="000000" w:themeColor="text1"/>
          <w:sz w:val="20"/>
          <w:szCs w:val="20"/>
        </w:rPr>
        <w:t xml:space="preserve"> скорость тела. Если ускорение положительно, </w:t>
      </w:r>
      <w:proofErr w:type="gramStart"/>
      <w:r w:rsidRPr="004C6707">
        <w:rPr>
          <w:color w:val="000000" w:themeColor="text1"/>
          <w:sz w:val="20"/>
          <w:szCs w:val="20"/>
        </w:rPr>
        <w:t>значит</w:t>
      </w:r>
      <w:proofErr w:type="gramEnd"/>
      <w:r w:rsidRPr="004C6707">
        <w:rPr>
          <w:color w:val="000000" w:themeColor="text1"/>
          <w:sz w:val="20"/>
          <w:szCs w:val="20"/>
        </w:rPr>
        <w:t xml:space="preserve"> скорость тела увеличивается, движение ускоренное. Если ускорение отрицательно, </w:t>
      </w:r>
      <w:proofErr w:type="gramStart"/>
      <w:r w:rsidRPr="004C6707">
        <w:rPr>
          <w:color w:val="000000" w:themeColor="text1"/>
          <w:sz w:val="20"/>
          <w:szCs w:val="20"/>
        </w:rPr>
        <w:t>значит</w:t>
      </w:r>
      <w:proofErr w:type="gramEnd"/>
      <w:r w:rsidRPr="004C6707">
        <w:rPr>
          <w:color w:val="000000" w:themeColor="text1"/>
          <w:sz w:val="20"/>
          <w:szCs w:val="20"/>
        </w:rPr>
        <w:t xml:space="preserve"> скорость уменьшается, движение замедленное.</w:t>
      </w:r>
    </w:p>
    <w:p w:rsidR="004C6707" w:rsidRPr="004C6707" w:rsidRDefault="004C6707" w:rsidP="004C6707">
      <w:pPr>
        <w:pStyle w:val="a3"/>
        <w:spacing w:before="0" w:beforeAutospacing="0" w:after="0" w:afterAutospacing="0" w:line="250" w:lineRule="atLeast"/>
        <w:textAlignment w:val="baseline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Единица измерения ускорения в СИ [</w:t>
      </w:r>
      <w:r w:rsidRPr="004C6707">
        <w:rPr>
          <w:b/>
          <w:bCs/>
          <w:color w:val="000000" w:themeColor="text1"/>
          <w:sz w:val="20"/>
          <w:szCs w:val="20"/>
        </w:rPr>
        <w:t>м/с</w:t>
      </w:r>
      <w:proofErr w:type="gramStart"/>
      <w:r w:rsidRPr="004C6707">
        <w:rPr>
          <w:b/>
          <w:bCs/>
          <w:color w:val="000000" w:themeColor="text1"/>
          <w:sz w:val="20"/>
          <w:szCs w:val="20"/>
          <w:vertAlign w:val="superscript"/>
        </w:rPr>
        <w:t>2</w:t>
      </w:r>
      <w:proofErr w:type="gramEnd"/>
      <w:r w:rsidRPr="004C6707">
        <w:rPr>
          <w:b/>
          <w:bCs/>
          <w:color w:val="000000" w:themeColor="text1"/>
          <w:sz w:val="20"/>
          <w:szCs w:val="20"/>
        </w:rPr>
        <w:t>].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Ускорение измеряют </w:t>
      </w:r>
      <w:r w:rsidRPr="004C6707">
        <w:rPr>
          <w:i/>
          <w:iCs/>
          <w:color w:val="000000" w:themeColor="text1"/>
          <w:sz w:val="20"/>
          <w:szCs w:val="20"/>
        </w:rPr>
        <w:t>акселерометром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Уравнение скорости</w:t>
      </w:r>
      <w:r w:rsidRPr="004C6707">
        <w:rPr>
          <w:color w:val="000000" w:themeColor="text1"/>
          <w:sz w:val="20"/>
          <w:szCs w:val="20"/>
        </w:rPr>
        <w:t> для равноускоренного движения: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b/>
          <w:bCs/>
          <w:noProof/>
          <w:color w:val="000000" w:themeColor="text1"/>
          <w:sz w:val="20"/>
          <w:szCs w:val="20"/>
        </w:rPr>
        <w:drawing>
          <wp:inline distT="0" distB="0" distL="0" distR="0">
            <wp:extent cx="1065530" cy="142875"/>
            <wp:effectExtent l="19050" t="0" r="1270" b="0"/>
            <wp:docPr id="204" name="Рисунок 204" descr="http://infofiz.ru/images/stories/ekzam/1s/1s9v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infofiz.ru/images/stories/ekzam/1s/1s9v-1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Уравнение равноускоренного прямолинейного движения</w:t>
      </w:r>
      <w:r w:rsidRPr="004C6707">
        <w:rPr>
          <w:color w:val="000000" w:themeColor="text1"/>
          <w:sz w:val="20"/>
          <w:szCs w:val="20"/>
        </w:rPr>
        <w:t> (перемещение при равноускоренном движении):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1192530" cy="230505"/>
            <wp:effectExtent l="19050" t="0" r="7620" b="0"/>
            <wp:docPr id="205" name="Рисунок 205" descr="http://infofiz.ru/images/stories/ekzam/1s/1s9v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://infofiz.ru/images/stories/ekzam/1s/1s9v-12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Обозначения: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82880" cy="142875"/>
            <wp:effectExtent l="19050" t="0" r="7620" b="0"/>
            <wp:docPr id="206" name="Рисунок 206" descr="http://infofiz.ru/images/stories/ekzam/1s/1s9v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://infofiz.ru/images/stories/ekzam/1s/1s9v-13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 xml:space="preserve"> — Перемещение тела при равноускоренном движении по </w:t>
      </w:r>
      <w:proofErr w:type="gramStart"/>
      <w:r w:rsidRPr="004C6707">
        <w:rPr>
          <w:color w:val="000000" w:themeColor="text1"/>
          <w:sz w:val="20"/>
          <w:szCs w:val="20"/>
        </w:rPr>
        <w:t>прямой</w:t>
      </w:r>
      <w:proofErr w:type="gramEnd"/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38760" cy="103505"/>
            <wp:effectExtent l="19050" t="0" r="8890" b="0"/>
            <wp:docPr id="207" name="Рисунок 207" descr="http://infofiz.ru/images/stories/ekzam/1s/1s9v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://infofiz.ru/images/stories/ekzam/1s/1s9v-14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— Начальная скорость тела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74625" cy="103505"/>
            <wp:effectExtent l="19050" t="0" r="0" b="0"/>
            <wp:docPr id="208" name="Рисунок 208" descr="http://infofiz.ru/images/stories/ekzam/1s/1s9v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://infofiz.ru/images/stories/ekzam/1s/1s9v-15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 xml:space="preserve"> — Скорость тела при равноускоренном движении по </w:t>
      </w:r>
      <w:proofErr w:type="gramStart"/>
      <w:r w:rsidRPr="004C6707">
        <w:rPr>
          <w:color w:val="000000" w:themeColor="text1"/>
          <w:sz w:val="20"/>
          <w:szCs w:val="20"/>
        </w:rPr>
        <w:t>прямой</w:t>
      </w:r>
      <w:proofErr w:type="gramEnd"/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58750" cy="103505"/>
            <wp:effectExtent l="19050" t="0" r="0" b="0"/>
            <wp:docPr id="209" name="Рисунок 209" descr="http://infofiz.ru/images/stories/ekzam/1s/1s9v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://infofiz.ru/images/stories/ekzam/1s/1s9v-16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— Ускорение тела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55880" cy="111125"/>
            <wp:effectExtent l="19050" t="0" r="1270" b="0"/>
            <wp:docPr id="210" name="Рисунок 210" descr="http://infofiz.ru/images/stories/ekzam/1s/1s9v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://infofiz.ru/images/stories/ekzam/1s/1s9v-17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" cy="11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— Время движения тела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Еще формулы, для нахождения перемещения при равноускоренном прямолинейном движении, которые можно использовать при решении задач: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550670" cy="683895"/>
            <wp:effectExtent l="19050" t="0" r="0" b="0"/>
            <wp:docPr id="211" name="Рисунок 211" descr="http://www.infofiz.ru/images/fizika/formuly/fk/f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www.infofiz.ru/images/fizika/formuly/fk/fk2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- если известны начальная, конечная скорости движения и ускорение.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781175" cy="683895"/>
            <wp:effectExtent l="19050" t="0" r="9525" b="0"/>
            <wp:docPr id="212" name="Рисунок 212" descr="http://www.infofiz.ru/images/fizika/formuly/fk/f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://www.infofiz.ru/images/fizika/formuly/fk/fk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- если известны начальная, конечная скорости движения и время всего движения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Графическое представление неравномерного прямолинейного движения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Механическое движение представляют графическим способом. Зависимость физических величин выражают при помощи функций. Обозначают: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v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скорости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S(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перемещения (пути)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a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(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) - изменение ускорения со временем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Зависимость ускорения от времени.</w:t>
      </w:r>
      <w:r w:rsidRPr="004C6707">
        <w:rPr>
          <w:color w:val="000000" w:themeColor="text1"/>
          <w:sz w:val="20"/>
          <w:szCs w:val="20"/>
        </w:rPr>
        <w:t xml:space="preserve"> Ускорение со временем не изменяется, имеет постоянное значение, график </w:t>
      </w:r>
      <w:proofErr w:type="spellStart"/>
      <w:r w:rsidRPr="004C6707">
        <w:rPr>
          <w:color w:val="000000" w:themeColor="text1"/>
          <w:sz w:val="20"/>
          <w:szCs w:val="20"/>
        </w:rPr>
        <w:t>a</w:t>
      </w:r>
      <w:proofErr w:type="spellEnd"/>
      <w:r w:rsidRPr="004C6707">
        <w:rPr>
          <w:color w:val="000000" w:themeColor="text1"/>
          <w:sz w:val="20"/>
          <w:szCs w:val="20"/>
        </w:rPr>
        <w:t>(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) - прямая линия, параллельная оси времени.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207855" cy="1431235"/>
            <wp:effectExtent l="19050" t="0" r="1945" b="0"/>
            <wp:docPr id="213" name="Рисунок 213" descr="http://infofiz.ru/images/stories/ekzam/1s/1s8v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://infofiz.ru/images/stories/ekzam/1s/1s8v-3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399" cy="1432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Зависимость скорости от времени</w:t>
      </w:r>
      <w:r w:rsidRPr="004C6707">
        <w:rPr>
          <w:color w:val="000000" w:themeColor="text1"/>
          <w:sz w:val="20"/>
          <w:szCs w:val="20"/>
        </w:rPr>
        <w:t>. При равномерном движении скорость изменяется, согласно линейной зависимости </w:t>
      </w:r>
      <w:r w:rsidRPr="004C6707">
        <w:rPr>
          <w:b/>
          <w:bCs/>
          <w:noProof/>
          <w:color w:val="000000" w:themeColor="text1"/>
          <w:sz w:val="20"/>
          <w:szCs w:val="20"/>
        </w:rPr>
        <w:drawing>
          <wp:inline distT="0" distB="0" distL="0" distR="0">
            <wp:extent cx="1065530" cy="142875"/>
            <wp:effectExtent l="19050" t="0" r="1270" b="0"/>
            <wp:docPr id="214" name="Рисунок 214" descr="http://infofiz.ru/images/stories/ekzam/1s/1s9v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://infofiz.ru/images/stories/ekzam/1s/1s9v-1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rStyle w:val="a4"/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Графиком является наклонная линия.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227142" cy="1415333"/>
            <wp:effectExtent l="19050" t="0" r="0" b="0"/>
            <wp:docPr id="215" name="Рисунок 215" descr="http://infofiz.ru/images/stories/ekzam/1s/1s8v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://infofiz.ru/images/stories/ekzam/1s/1s8v-4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005" cy="141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lastRenderedPageBreak/>
        <w:t xml:space="preserve">Правило определения пути по графику 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v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(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t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):</w:t>
      </w:r>
      <w:r w:rsidRPr="004C6707">
        <w:rPr>
          <w:color w:val="000000" w:themeColor="text1"/>
          <w:sz w:val="20"/>
          <w:szCs w:val="20"/>
        </w:rPr>
        <w:t> Путь тела - это площадь треугольника (или трапеции) под графиком скорости.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613649" cy="1693628"/>
            <wp:effectExtent l="19050" t="0" r="0" b="0"/>
            <wp:docPr id="216" name="Рисунок 216" descr="http://infofiz.ru/images/stories/ekzam/1s/1s8v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://infofiz.ru/images/stories/ekzam/1s/1s8v-5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692" cy="16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691044" cy="2122998"/>
            <wp:effectExtent l="19050" t="0" r="0" b="0"/>
            <wp:docPr id="217" name="Рисунок 217" descr="http://infofiz.ru/images/stories/ekzam/1s/1s8v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://infofiz.ru/images/stories/ekzam/1s/1s8v-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77" cy="212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i/>
          <w:iCs/>
          <w:color w:val="000000" w:themeColor="text1"/>
          <w:sz w:val="20"/>
          <w:szCs w:val="20"/>
        </w:rPr>
        <w:t xml:space="preserve">Правило определения ускорения по графику 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v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(</w:t>
      </w:r>
      <w:proofErr w:type="spellStart"/>
      <w:r w:rsidRPr="004C6707">
        <w:rPr>
          <w:i/>
          <w:iCs/>
          <w:color w:val="000000" w:themeColor="text1"/>
          <w:sz w:val="20"/>
          <w:szCs w:val="20"/>
        </w:rPr>
        <w:t>t</w:t>
      </w:r>
      <w:proofErr w:type="spellEnd"/>
      <w:r w:rsidRPr="004C6707">
        <w:rPr>
          <w:i/>
          <w:iCs/>
          <w:color w:val="000000" w:themeColor="text1"/>
          <w:sz w:val="20"/>
          <w:szCs w:val="20"/>
        </w:rPr>
        <w:t>):</w:t>
      </w:r>
      <w:r w:rsidRPr="004C6707">
        <w:rPr>
          <w:color w:val="000000" w:themeColor="text1"/>
          <w:sz w:val="20"/>
          <w:szCs w:val="20"/>
        </w:rPr>
        <w:t> Ускорение тела - это тангенс угла наклона графика к оси времени. Если тело замедляет движение, ускорение отрицательное, угол графика тупой, поэтому находим тангенс смежного угла.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5470497" cy="1651211"/>
            <wp:effectExtent l="19050" t="0" r="0" b="0"/>
            <wp:docPr id="218" name="Рисунок 218" descr="http://infofiz.ru/images/stories/ekzam/1s/1s8v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://infofiz.ru/images/stories/ekzam/1s/1s8v-7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93" cy="1651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b/>
          <w:bCs/>
          <w:color w:val="000000" w:themeColor="text1"/>
          <w:sz w:val="20"/>
          <w:szCs w:val="20"/>
        </w:rPr>
        <w:t>Зависимость пути от времени.</w:t>
      </w:r>
      <w:r w:rsidRPr="004C6707">
        <w:rPr>
          <w:color w:val="000000" w:themeColor="text1"/>
          <w:sz w:val="20"/>
          <w:szCs w:val="20"/>
        </w:rPr>
        <w:t> При равноускоренном движении путь изменяется, согласно квадратичной зависимости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192530" cy="230505"/>
            <wp:effectExtent l="19050" t="0" r="7620" b="0"/>
            <wp:docPr id="219" name="Рисунок 219" descr="http://infofiz.ru/images/stories/ekzam/1s/1s9v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://infofiz.ru/images/stories/ekzam/1s/1s9v-12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В координатах зависимость имеет вид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089025" cy="437515"/>
            <wp:effectExtent l="19050" t="0" r="0" b="0"/>
            <wp:docPr id="220" name="Рисунок 220" descr="http://infofiz.ru/images/stories/ekzam/1s/1s8v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://infofiz.ru/images/stories/ekzam/1s/1s8v-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Графиком является ветка параболы.</w:t>
      </w:r>
    </w:p>
    <w:p w:rsidR="004C6707" w:rsidRPr="003D7A34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788422" cy="1757239"/>
            <wp:effectExtent l="19050" t="0" r="2278" b="0"/>
            <wp:docPr id="221" name="Рисунок 221" descr="http://infofiz.ru/images/stories/ekzam/1s/1s8v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http://infofiz.ru/images/stories/ekzam/1s/1s8v-10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644" cy="1757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438910" cy="1772920"/>
            <wp:effectExtent l="19050" t="0" r="8890" b="0"/>
            <wp:docPr id="222" name="Рисунок 222" descr="http://infofiz.ru/images/stories/ekzam/1s/1s8v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://infofiz.ru/images/stories/ekzam/1s/1s8v-9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3D7A34" w:rsidRDefault="004C6707" w:rsidP="004C6707">
      <w:pPr>
        <w:pStyle w:val="a3"/>
        <w:shd w:val="clear" w:color="auto" w:fill="FFFFFF"/>
        <w:spacing w:before="0" w:beforeAutospacing="0" w:after="125" w:afterAutospacing="0" w:line="220" w:lineRule="atLeast"/>
        <w:rPr>
          <w:color w:val="000000" w:themeColor="text1"/>
          <w:sz w:val="20"/>
          <w:szCs w:val="20"/>
        </w:rPr>
      </w:pP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Равномерное движение по окружности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Криволинейное движение </w:t>
      </w:r>
      <w:r w:rsidRPr="004C6707">
        <w:rPr>
          <w:color w:val="000000" w:themeColor="text1"/>
          <w:sz w:val="20"/>
          <w:szCs w:val="20"/>
        </w:rPr>
        <w:t>– движение, траекторией которого является кривая линия. Любой участок криволинейного движения приближённо можно представить в виде дуги окружности. Поэтому движение тела по окружности с </w:t>
      </w:r>
      <w:r w:rsidRPr="004C6707">
        <w:rPr>
          <w:rStyle w:val="a4"/>
          <w:color w:val="000000" w:themeColor="text1"/>
          <w:sz w:val="20"/>
          <w:szCs w:val="20"/>
        </w:rPr>
        <w:t>постоянной по модулю</w:t>
      </w:r>
      <w:r w:rsidRPr="004C6707">
        <w:rPr>
          <w:color w:val="000000" w:themeColor="text1"/>
          <w:sz w:val="20"/>
          <w:szCs w:val="20"/>
        </w:rPr>
        <w:t> скоростью является простейшим видом криволинейного движения.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2067339" cy="782151"/>
            <wp:effectExtent l="19050" t="0" r="9111" b="0"/>
            <wp:docPr id="1847" name="Рисунок 1847" descr="http://infofiz.ru/images/stories/lkft/meh/lk4t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7" descr="http://infofiz.ru/images/stories/lkft/meh/lk4t-0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481" cy="784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Траектория движения </w:t>
      </w:r>
      <w:r w:rsidRPr="004C6707">
        <w:rPr>
          <w:color w:val="000000" w:themeColor="text1"/>
          <w:sz w:val="20"/>
          <w:szCs w:val="20"/>
        </w:rPr>
        <w:t>–</w:t>
      </w:r>
      <w:r w:rsidRPr="004C6707">
        <w:rPr>
          <w:rStyle w:val="a5"/>
          <w:color w:val="000000" w:themeColor="text1"/>
          <w:sz w:val="20"/>
          <w:szCs w:val="20"/>
        </w:rPr>
        <w:t> окружность</w:t>
      </w:r>
      <w:r w:rsidRPr="004C6707">
        <w:rPr>
          <w:color w:val="000000" w:themeColor="text1"/>
          <w:sz w:val="20"/>
          <w:szCs w:val="20"/>
        </w:rPr>
        <w:t>. Вектор скорости всегда направлен </w:t>
      </w:r>
      <w:r w:rsidRPr="004C6707">
        <w:rPr>
          <w:rStyle w:val="a4"/>
          <w:color w:val="000000" w:themeColor="text1"/>
          <w:sz w:val="20"/>
          <w:szCs w:val="20"/>
        </w:rPr>
        <w:t>по касательной </w:t>
      </w:r>
      <w:r w:rsidRPr="004C6707">
        <w:rPr>
          <w:color w:val="000000" w:themeColor="text1"/>
          <w:sz w:val="20"/>
          <w:szCs w:val="20"/>
        </w:rPr>
        <w:t>к окружности. </w:t>
      </w:r>
      <w:r w:rsidRPr="004C6707">
        <w:rPr>
          <w:rStyle w:val="a4"/>
          <w:color w:val="000000" w:themeColor="text1"/>
          <w:sz w:val="20"/>
          <w:szCs w:val="20"/>
        </w:rPr>
        <w:t>Величина</w:t>
      </w:r>
      <w:r w:rsidRPr="004C6707">
        <w:rPr>
          <w:color w:val="000000" w:themeColor="text1"/>
          <w:sz w:val="20"/>
          <w:szCs w:val="20"/>
        </w:rPr>
        <w:t> скорости </w:t>
      </w:r>
      <w:r w:rsidRPr="004C6707">
        <w:rPr>
          <w:rStyle w:val="a4"/>
          <w:color w:val="000000" w:themeColor="text1"/>
          <w:sz w:val="20"/>
          <w:szCs w:val="20"/>
        </w:rPr>
        <w:t>постоянная</w:t>
      </w:r>
      <w:r w:rsidRPr="004C6707">
        <w:rPr>
          <w:color w:val="000000" w:themeColor="text1"/>
          <w:sz w:val="20"/>
          <w:szCs w:val="20"/>
        </w:rPr>
        <w:t>, </w:t>
      </w:r>
      <w:r w:rsidRPr="004C6707">
        <w:rPr>
          <w:rStyle w:val="a4"/>
          <w:color w:val="000000" w:themeColor="text1"/>
          <w:sz w:val="20"/>
          <w:szCs w:val="20"/>
        </w:rPr>
        <w:t>направление </w:t>
      </w:r>
      <w:r w:rsidRPr="004C6707">
        <w:rPr>
          <w:color w:val="000000" w:themeColor="text1"/>
          <w:sz w:val="20"/>
          <w:szCs w:val="20"/>
        </w:rPr>
        <w:t>скорости всё время </w:t>
      </w:r>
      <w:r w:rsidRPr="004C6707">
        <w:rPr>
          <w:rStyle w:val="a4"/>
          <w:color w:val="000000" w:themeColor="text1"/>
          <w:sz w:val="20"/>
          <w:szCs w:val="20"/>
        </w:rPr>
        <w:t>меняется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Ускорение</w:t>
      </w:r>
      <w:r w:rsidRPr="004C6707">
        <w:rPr>
          <w:color w:val="000000" w:themeColor="text1"/>
          <w:sz w:val="20"/>
          <w:szCs w:val="20"/>
        </w:rPr>
        <w:t> при движении по окружности называют </w:t>
      </w:r>
      <w:r w:rsidRPr="004C6707">
        <w:rPr>
          <w:rStyle w:val="a4"/>
          <w:color w:val="000000" w:themeColor="text1"/>
          <w:sz w:val="20"/>
          <w:szCs w:val="20"/>
        </w:rPr>
        <w:t>центростремительным</w:t>
      </w:r>
      <w:r w:rsidRPr="004C6707">
        <w:rPr>
          <w:color w:val="000000" w:themeColor="text1"/>
          <w:sz w:val="20"/>
          <w:szCs w:val="20"/>
        </w:rPr>
        <w:t>. Оно всегда, в каждой точке траектории, направлено к центру окружности. Центростремительное ускорение не меняет модуля скорости, но изменяет направление скорости.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213499" cy="1176793"/>
            <wp:effectExtent l="19050" t="0" r="5701" b="0"/>
            <wp:docPr id="1848" name="Рисунок 1848" descr="http://infofiz.ru/images/stories/lkft/meh/lk4t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8" descr="http://infofiz.ru/images/stories/lkft/meh/lk4t-01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080" cy="1180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jc w:val="center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rStyle w:val="a4"/>
          <w:color w:val="000000" w:themeColor="text1"/>
          <w:sz w:val="20"/>
          <w:szCs w:val="20"/>
        </w:rPr>
        <w:t>Величины</w:t>
      </w:r>
      <w:r w:rsidRPr="004C6707">
        <w:rPr>
          <w:color w:val="000000" w:themeColor="text1"/>
          <w:sz w:val="20"/>
          <w:szCs w:val="20"/>
        </w:rPr>
        <w:t>,</w:t>
      </w:r>
      <w:r w:rsidRPr="004C6707">
        <w:rPr>
          <w:rStyle w:val="a4"/>
          <w:color w:val="000000" w:themeColor="text1"/>
          <w:sz w:val="20"/>
          <w:szCs w:val="20"/>
        </w:rPr>
        <w:t> характеризующие движение по окружности с постоянной по модулю скоростью.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Число полных оборотов </w:t>
      </w:r>
      <w:r w:rsidRPr="004C6707">
        <w:rPr>
          <w:color w:val="000000" w:themeColor="text1"/>
          <w:sz w:val="20"/>
          <w:szCs w:val="20"/>
        </w:rPr>
        <w:t xml:space="preserve">за время </w:t>
      </w:r>
      <w:proofErr w:type="spellStart"/>
      <w:r w:rsidRPr="004C6707">
        <w:rPr>
          <w:color w:val="000000" w:themeColor="text1"/>
          <w:sz w:val="20"/>
          <w:szCs w:val="20"/>
        </w:rPr>
        <w:t>t</w:t>
      </w:r>
      <w:proofErr w:type="spellEnd"/>
      <w:r w:rsidRPr="004C6707">
        <w:rPr>
          <w:color w:val="000000" w:themeColor="text1"/>
          <w:sz w:val="20"/>
          <w:szCs w:val="20"/>
        </w:rPr>
        <w:t>. Обозначается </w:t>
      </w:r>
      <w:r w:rsidRPr="004C6707">
        <w:rPr>
          <w:rStyle w:val="a4"/>
          <w:i/>
          <w:iCs/>
          <w:color w:val="000000" w:themeColor="text1"/>
          <w:sz w:val="20"/>
          <w:szCs w:val="20"/>
        </w:rPr>
        <w:t>N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N=t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/T </w:t>
      </w:r>
      <w:r w:rsidRPr="004C6707">
        <w:rPr>
          <w:color w:val="000000" w:themeColor="text1"/>
          <w:sz w:val="20"/>
          <w:szCs w:val="20"/>
        </w:rPr>
        <w:t>или </w:t>
      </w:r>
      <w:r w:rsidRPr="004C6707">
        <w:rPr>
          <w:rStyle w:val="a5"/>
          <w:color w:val="000000" w:themeColor="text1"/>
          <w:sz w:val="20"/>
          <w:szCs w:val="20"/>
        </w:rPr>
        <w:t>N=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tν</w:t>
      </w:r>
      <w:proofErr w:type="spellEnd"/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Период обращения</w:t>
      </w:r>
      <w:proofErr w:type="gramStart"/>
      <w:r w:rsidRPr="004C6707">
        <w:rPr>
          <w:rStyle w:val="a4"/>
          <w:color w:val="000000" w:themeColor="text1"/>
          <w:sz w:val="20"/>
          <w:szCs w:val="20"/>
        </w:rPr>
        <w:t> </w:t>
      </w:r>
      <w:r w:rsidRPr="004C6707">
        <w:rPr>
          <w:rStyle w:val="a5"/>
          <w:b/>
          <w:bCs/>
          <w:color w:val="000000" w:themeColor="text1"/>
          <w:sz w:val="20"/>
          <w:szCs w:val="20"/>
        </w:rPr>
        <w:t>Т</w:t>
      </w:r>
      <w:proofErr w:type="gramEnd"/>
      <w:r w:rsidRPr="004C6707">
        <w:rPr>
          <w:rStyle w:val="a5"/>
          <w:b/>
          <w:bCs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 xml:space="preserve"> – время одного полного оборота (время, за которое тело совершает один полный </w:t>
      </w:r>
      <w:proofErr w:type="spellStart"/>
      <w:r w:rsidRPr="004C6707">
        <w:rPr>
          <w:color w:val="000000" w:themeColor="text1"/>
          <w:sz w:val="20"/>
          <w:szCs w:val="20"/>
        </w:rPr>
        <w:t>оботот</w:t>
      </w:r>
      <w:proofErr w:type="spellEnd"/>
      <w:r w:rsidRPr="004C6707">
        <w:rPr>
          <w:color w:val="000000" w:themeColor="text1"/>
          <w:sz w:val="20"/>
          <w:szCs w:val="20"/>
        </w:rPr>
        <w:t>, т.е. поворачивается на угол </w:t>
      </w:r>
      <w:r w:rsidRPr="004C6707">
        <w:rPr>
          <w:rStyle w:val="a5"/>
          <w:color w:val="000000" w:themeColor="text1"/>
          <w:sz w:val="20"/>
          <w:szCs w:val="20"/>
        </w:rPr>
        <w:t>2π</w:t>
      </w:r>
      <w:r w:rsidRPr="004C6707">
        <w:rPr>
          <w:color w:val="000000" w:themeColor="text1"/>
          <w:sz w:val="20"/>
          <w:szCs w:val="20"/>
        </w:rPr>
        <w:t>. Единица измерения - </w:t>
      </w:r>
      <w:r w:rsidRPr="004C6707">
        <w:rPr>
          <w:rStyle w:val="a4"/>
          <w:color w:val="000000" w:themeColor="text1"/>
          <w:sz w:val="20"/>
          <w:szCs w:val="20"/>
        </w:rPr>
        <w:t>секунда </w:t>
      </w:r>
      <w:r w:rsidRPr="004C6707">
        <w:rPr>
          <w:color w:val="000000" w:themeColor="text1"/>
          <w:sz w:val="20"/>
          <w:szCs w:val="20"/>
        </w:rPr>
        <w:t>[с].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proofErr w:type="spellStart"/>
      <w:r w:rsidRPr="004C6707">
        <w:rPr>
          <w:rStyle w:val="a5"/>
          <w:color w:val="000000" w:themeColor="text1"/>
          <w:sz w:val="20"/>
          <w:szCs w:val="20"/>
        </w:rPr>
        <w:t>T=t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>/N      T=</w:t>
      </w:r>
      <w:r w:rsidRPr="004C6707">
        <w:rPr>
          <w:color w:val="000000" w:themeColor="text1"/>
          <w:sz w:val="20"/>
          <w:szCs w:val="20"/>
        </w:rPr>
        <w:t>1</w:t>
      </w:r>
      <w:r w:rsidRPr="004C6707">
        <w:rPr>
          <w:rStyle w:val="a5"/>
          <w:color w:val="000000" w:themeColor="text1"/>
          <w:sz w:val="20"/>
          <w:szCs w:val="20"/>
        </w:rPr>
        <w:t>/ν       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890270" cy="397510"/>
            <wp:effectExtent l="19050" t="0" r="5080" b="0"/>
            <wp:docPr id="1849" name="Рисунок 1849" descr="http://infofiz.ru/images/stories/lkft/meh/lk4t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9" descr="http://infofiz.ru/images/stories/lkft/meh/lk4t-5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707">
        <w:rPr>
          <w:color w:val="000000" w:themeColor="text1"/>
          <w:sz w:val="20"/>
          <w:szCs w:val="20"/>
        </w:rPr>
        <w:t>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Частота</w:t>
      </w:r>
      <w:r w:rsidRPr="004C6707">
        <w:rPr>
          <w:rStyle w:val="a5"/>
          <w:b/>
          <w:bCs/>
          <w:color w:val="000000" w:themeColor="text1"/>
          <w:sz w:val="20"/>
          <w:szCs w:val="20"/>
        </w:rPr>
        <w:t> </w:t>
      </w:r>
      <w:proofErr w:type="spellStart"/>
      <w:r w:rsidRPr="004C6707">
        <w:rPr>
          <w:rStyle w:val="a5"/>
          <w:b/>
          <w:bCs/>
          <w:color w:val="000000" w:themeColor="text1"/>
          <w:sz w:val="20"/>
          <w:szCs w:val="20"/>
        </w:rPr>
        <w:t>v</w:t>
      </w:r>
      <w:proofErr w:type="spellEnd"/>
      <w:r w:rsidRPr="004C6707">
        <w:rPr>
          <w:rStyle w:val="a4"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 xml:space="preserve">(греческая буква "ню") – число полных оборотов за 1 </w:t>
      </w:r>
      <w:proofErr w:type="gramStart"/>
      <w:r w:rsidRPr="004C6707">
        <w:rPr>
          <w:color w:val="000000" w:themeColor="text1"/>
          <w:sz w:val="20"/>
          <w:szCs w:val="20"/>
        </w:rPr>
        <w:t>с</w:t>
      </w:r>
      <w:proofErr w:type="gramEnd"/>
      <w:r w:rsidRPr="004C6707">
        <w:rPr>
          <w:color w:val="000000" w:themeColor="text1"/>
          <w:sz w:val="20"/>
          <w:szCs w:val="20"/>
        </w:rPr>
        <w:t xml:space="preserve">. </w:t>
      </w:r>
      <w:proofErr w:type="gramStart"/>
      <w:r w:rsidRPr="004C6707">
        <w:rPr>
          <w:color w:val="000000" w:themeColor="text1"/>
          <w:sz w:val="20"/>
          <w:szCs w:val="20"/>
        </w:rPr>
        <w:t>Единица</w:t>
      </w:r>
      <w:proofErr w:type="gramEnd"/>
      <w:r w:rsidRPr="004C6707">
        <w:rPr>
          <w:color w:val="000000" w:themeColor="text1"/>
          <w:sz w:val="20"/>
          <w:szCs w:val="20"/>
        </w:rPr>
        <w:t xml:space="preserve"> измерения</w:t>
      </w:r>
      <w:r w:rsidRPr="004C6707">
        <w:rPr>
          <w:rStyle w:val="a4"/>
          <w:color w:val="000000" w:themeColor="text1"/>
          <w:sz w:val="20"/>
          <w:szCs w:val="20"/>
        </w:rPr>
        <w:t> герц </w:t>
      </w:r>
      <w:r w:rsidRPr="004C6707">
        <w:rPr>
          <w:color w:val="000000" w:themeColor="text1"/>
          <w:sz w:val="20"/>
          <w:szCs w:val="20"/>
        </w:rPr>
        <w:t>[Гц]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ν=N/t      ν=</w:t>
      </w:r>
      <w:r w:rsidRPr="004C6707">
        <w:rPr>
          <w:color w:val="000000" w:themeColor="text1"/>
          <w:sz w:val="20"/>
          <w:szCs w:val="20"/>
        </w:rPr>
        <w:t>1</w:t>
      </w:r>
      <w:r w:rsidRPr="004C6707">
        <w:rPr>
          <w:rStyle w:val="a5"/>
          <w:color w:val="000000" w:themeColor="text1"/>
          <w:sz w:val="20"/>
          <w:szCs w:val="20"/>
        </w:rPr>
        <w:t>/T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Линейная скорость </w:t>
      </w:r>
      <w:proofErr w:type="spellStart"/>
      <w:r w:rsidRPr="004C6707">
        <w:rPr>
          <w:rStyle w:val="a5"/>
          <w:b/>
          <w:bCs/>
          <w:color w:val="000000" w:themeColor="text1"/>
          <w:sz w:val="20"/>
          <w:szCs w:val="20"/>
        </w:rPr>
        <w:t>υ</w:t>
      </w:r>
      <w:proofErr w:type="spellEnd"/>
      <w:r w:rsidRPr="004C6707">
        <w:rPr>
          <w:rStyle w:val="a4"/>
          <w:color w:val="000000" w:themeColor="text1"/>
          <w:sz w:val="20"/>
          <w:szCs w:val="20"/>
        </w:rPr>
        <w:t> </w:t>
      </w:r>
      <w:r w:rsidRPr="004C6707">
        <w:rPr>
          <w:color w:val="000000" w:themeColor="text1"/>
          <w:sz w:val="20"/>
          <w:szCs w:val="20"/>
        </w:rPr>
        <w:t>показывает, какой путь проходит тела за 1 секунду.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i/>
          <w:iCs/>
          <w:noProof/>
          <w:color w:val="000000" w:themeColor="text1"/>
          <w:sz w:val="20"/>
          <w:szCs w:val="20"/>
        </w:rPr>
        <w:drawing>
          <wp:inline distT="0" distB="0" distL="0" distR="0">
            <wp:extent cx="3363595" cy="675640"/>
            <wp:effectExtent l="19050" t="0" r="8255" b="0"/>
            <wp:docPr id="1850" name="Рисунок 1850" descr="http://infofiz.ru/images/stories/lkft/meh/lk4t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0" descr="http://infofiz.ru/images/stories/lkft/meh/lk4t-6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При движении тела по окружности одной из характеристик движения является </w:t>
      </w:r>
      <w:proofErr w:type="gramStart"/>
      <w:r w:rsidRPr="004C6707">
        <w:rPr>
          <w:rStyle w:val="a4"/>
          <w:color w:val="000000" w:themeColor="text1"/>
          <w:sz w:val="20"/>
          <w:szCs w:val="20"/>
        </w:rPr>
        <w:t>угловое</w:t>
      </w:r>
      <w:proofErr w:type="gramEnd"/>
      <w:r w:rsidRPr="004C6707">
        <w:rPr>
          <w:rStyle w:val="a4"/>
          <w:color w:val="000000" w:themeColor="text1"/>
          <w:sz w:val="20"/>
          <w:szCs w:val="20"/>
        </w:rPr>
        <w:t xml:space="preserve"> </w:t>
      </w:r>
      <w:proofErr w:type="spellStart"/>
      <w:r w:rsidRPr="004C6707">
        <w:rPr>
          <w:rStyle w:val="a4"/>
          <w:color w:val="000000" w:themeColor="text1"/>
          <w:sz w:val="20"/>
          <w:szCs w:val="20"/>
        </w:rPr>
        <w:t>перемещние</w:t>
      </w:r>
      <w:proofErr w:type="spellEnd"/>
      <w:r w:rsidRPr="004C6707">
        <w:rPr>
          <w:color w:val="000000" w:themeColor="text1"/>
          <w:sz w:val="20"/>
          <w:szCs w:val="20"/>
        </w:rPr>
        <w:t> или </w:t>
      </w:r>
      <w:r w:rsidRPr="004C6707">
        <w:rPr>
          <w:rStyle w:val="a4"/>
          <w:color w:val="000000" w:themeColor="text1"/>
          <w:sz w:val="20"/>
          <w:szCs w:val="20"/>
        </w:rPr>
        <w:t>угол поворота.</w:t>
      </w:r>
      <w:r w:rsidRPr="004C6707">
        <w:rPr>
          <w:color w:val="000000" w:themeColor="text1"/>
          <w:sz w:val="20"/>
          <w:szCs w:val="20"/>
        </w:rPr>
        <w:t>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240404" cy="1220908"/>
            <wp:effectExtent l="19050" t="0" r="0" b="0"/>
            <wp:docPr id="1851" name="Рисунок 1851" descr="Угловое переме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1" descr="Угловое перемещение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975" cy="122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S - линейное перемещение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φ - угловое перемещение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Единица угла поворота - </w:t>
      </w:r>
      <w:r w:rsidRPr="004C6707">
        <w:rPr>
          <w:rStyle w:val="a5"/>
          <w:color w:val="000000" w:themeColor="text1"/>
          <w:sz w:val="20"/>
          <w:szCs w:val="20"/>
        </w:rPr>
        <w:t>рад</w:t>
      </w:r>
      <w:r w:rsidRPr="004C6707">
        <w:rPr>
          <w:color w:val="000000" w:themeColor="text1"/>
          <w:sz w:val="20"/>
          <w:szCs w:val="20"/>
        </w:rPr>
        <w:t> (радиан). 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1 радиан - это угол, опирающийся на дугу окружности, равную её радиусу.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Угловая скорость </w:t>
      </w:r>
      <w:proofErr w:type="spellStart"/>
      <w:r w:rsidRPr="004C6707">
        <w:rPr>
          <w:b/>
          <w:bCs/>
          <w:color w:val="000000" w:themeColor="text1"/>
          <w:sz w:val="20"/>
          <w:szCs w:val="20"/>
        </w:rPr>
        <w:t>ω</w:t>
      </w:r>
      <w:proofErr w:type="spellEnd"/>
      <w:r w:rsidRPr="004C6707">
        <w:rPr>
          <w:color w:val="000000" w:themeColor="text1"/>
          <w:sz w:val="20"/>
          <w:szCs w:val="20"/>
        </w:rPr>
        <w:t> тела в данной точке круговой траектории -</w:t>
      </w:r>
      <w:r w:rsidRPr="004C6707">
        <w:rPr>
          <w:rStyle w:val="a5"/>
          <w:color w:val="000000" w:themeColor="text1"/>
          <w:sz w:val="20"/>
          <w:szCs w:val="20"/>
        </w:rPr>
        <w:t xml:space="preserve"> это физическая величина, которая определяется углом поворота за 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удиницу</w:t>
      </w:r>
      <w:proofErr w:type="spellEnd"/>
      <w:r w:rsidRPr="004C6707">
        <w:rPr>
          <w:rStyle w:val="a5"/>
          <w:color w:val="000000" w:themeColor="text1"/>
          <w:sz w:val="20"/>
          <w:szCs w:val="20"/>
        </w:rPr>
        <w:t xml:space="preserve"> времени.</w:t>
      </w:r>
      <w:r w:rsidRPr="004C6707">
        <w:rPr>
          <w:color w:val="000000" w:themeColor="text1"/>
          <w:sz w:val="20"/>
          <w:szCs w:val="20"/>
        </w:rPr>
        <w:t xml:space="preserve"> Она </w:t>
      </w:r>
      <w:proofErr w:type="gramStart"/>
      <w:r w:rsidRPr="004C6707">
        <w:rPr>
          <w:color w:val="000000" w:themeColor="text1"/>
          <w:sz w:val="20"/>
          <w:szCs w:val="20"/>
        </w:rPr>
        <w:t>показывает</w:t>
      </w:r>
      <w:proofErr w:type="gramEnd"/>
      <w:r w:rsidRPr="004C6707">
        <w:rPr>
          <w:color w:val="000000" w:themeColor="text1"/>
          <w:sz w:val="20"/>
          <w:szCs w:val="20"/>
        </w:rPr>
        <w:t xml:space="preserve"> на какой угол поворачивается тело за 1 секунду. Угловая скорость характеризует скорость вращения материальной точки вокруг центра вращения.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Угловая скорость определяется по формуле:</w:t>
      </w:r>
    </w:p>
    <w:p w:rsidR="004C6707" w:rsidRPr="003D7A34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  <w:lang w:val="de-DE"/>
        </w:rPr>
      </w:pPr>
      <w:r w:rsidRPr="004C6707">
        <w:rPr>
          <w:color w:val="000000" w:themeColor="text1"/>
          <w:sz w:val="20"/>
          <w:szCs w:val="20"/>
        </w:rPr>
        <w:lastRenderedPageBreak/>
        <w:t>ω</w:t>
      </w:r>
      <w:r w:rsidRPr="003D7A34">
        <w:rPr>
          <w:color w:val="000000" w:themeColor="text1"/>
          <w:sz w:val="20"/>
          <w:szCs w:val="20"/>
          <w:lang w:val="de-DE"/>
        </w:rPr>
        <w:t>=</w:t>
      </w:r>
      <w:r w:rsidRPr="004C6707">
        <w:rPr>
          <w:color w:val="000000" w:themeColor="text1"/>
          <w:sz w:val="20"/>
          <w:szCs w:val="20"/>
        </w:rPr>
        <w:t>ΔφΔ</w:t>
      </w:r>
      <w:r w:rsidRPr="003D7A34">
        <w:rPr>
          <w:color w:val="000000" w:themeColor="text1"/>
          <w:sz w:val="20"/>
          <w:szCs w:val="20"/>
          <w:lang w:val="de-DE"/>
        </w:rPr>
        <w:t xml:space="preserve">/t    </w:t>
      </w:r>
      <w:r w:rsidRPr="004C6707">
        <w:rPr>
          <w:color w:val="000000" w:themeColor="text1"/>
          <w:sz w:val="20"/>
          <w:szCs w:val="20"/>
        </w:rPr>
        <w:t>или</w:t>
      </w:r>
      <w:r w:rsidRPr="003D7A34">
        <w:rPr>
          <w:color w:val="000000" w:themeColor="text1"/>
          <w:sz w:val="20"/>
          <w:szCs w:val="20"/>
          <w:lang w:val="de-DE"/>
        </w:rPr>
        <w:t>    </w:t>
      </w:r>
      <w:r w:rsidRPr="004C6707">
        <w:rPr>
          <w:color w:val="000000" w:themeColor="text1"/>
          <w:sz w:val="20"/>
          <w:szCs w:val="20"/>
        </w:rPr>
        <w:t>ω</w:t>
      </w:r>
      <w:r w:rsidRPr="003D7A34">
        <w:rPr>
          <w:color w:val="000000" w:themeColor="text1"/>
          <w:sz w:val="20"/>
          <w:szCs w:val="20"/>
          <w:lang w:val="de-DE"/>
        </w:rPr>
        <w:t>=</w:t>
      </w:r>
      <w:r w:rsidRPr="004C6707">
        <w:rPr>
          <w:color w:val="000000" w:themeColor="text1"/>
          <w:sz w:val="20"/>
          <w:szCs w:val="20"/>
        </w:rPr>
        <w:t>φ</w:t>
      </w:r>
      <w:r w:rsidRPr="003D7A34">
        <w:rPr>
          <w:color w:val="000000" w:themeColor="text1"/>
          <w:sz w:val="20"/>
          <w:szCs w:val="20"/>
          <w:lang w:val="de-DE"/>
        </w:rPr>
        <w:t>/t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Δφ - угол поворота материальной точки за время Δt, угловое перемещение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Δt - промежуток времени, за которое это угловое перемещение было совершено.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Угловая скорость измеряется в </w:t>
      </w:r>
      <w:r w:rsidRPr="004C6707">
        <w:rPr>
          <w:rStyle w:val="a4"/>
          <w:color w:val="000000" w:themeColor="text1"/>
          <w:sz w:val="20"/>
          <w:szCs w:val="20"/>
        </w:rPr>
        <w:t>рад/</w:t>
      </w:r>
      <w:proofErr w:type="gramStart"/>
      <w:r w:rsidRPr="004C6707">
        <w:rPr>
          <w:rStyle w:val="a4"/>
          <w:color w:val="000000" w:themeColor="text1"/>
          <w:sz w:val="20"/>
          <w:szCs w:val="20"/>
        </w:rPr>
        <w:t>с</w:t>
      </w:r>
      <w:proofErr w:type="gramEnd"/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409245" cy="452602"/>
            <wp:effectExtent l="19050" t="0" r="0" b="0"/>
            <wp:docPr id="1852" name="Рисунок 1852" descr="http://infofiz.ru/images/stories/lkft/meh/lk4t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2" descr="http://infofiz.ru/images/stories/lkft/meh/lk4t-7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71" cy="45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Связь между модулем линейной скорости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υ</w:t>
      </w:r>
      <w:proofErr w:type="spellEnd"/>
      <w:r w:rsidRPr="004C6707">
        <w:rPr>
          <w:color w:val="000000" w:themeColor="text1"/>
          <w:sz w:val="20"/>
          <w:szCs w:val="20"/>
        </w:rPr>
        <w:t> и угловой скоростью ω: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υ = ωR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Центростремительное ускорение: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2830664" cy="550654"/>
            <wp:effectExtent l="19050" t="0" r="7786" b="0"/>
            <wp:docPr id="1853" name="Рисунок 1853" descr="http://infofiz.ru/images/stories/lkft/meh/lk4t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3" descr="http://infofiz.ru/images/stories/lkft/meh/lk4t-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524" cy="55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 xml:space="preserve">Модуль центростремительного ускорения связан с </w:t>
      </w:r>
      <w:proofErr w:type="gramStart"/>
      <w:r w:rsidRPr="004C6707">
        <w:rPr>
          <w:color w:val="000000" w:themeColor="text1"/>
          <w:sz w:val="20"/>
          <w:szCs w:val="20"/>
        </w:rPr>
        <w:t>линейной</w:t>
      </w:r>
      <w:proofErr w:type="gramEnd"/>
      <w:r w:rsidRPr="004C6707">
        <w:rPr>
          <w:color w:val="000000" w:themeColor="text1"/>
          <w:sz w:val="20"/>
          <w:szCs w:val="20"/>
        </w:rPr>
        <w:t>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υ</w:t>
      </w:r>
      <w:proofErr w:type="spellEnd"/>
      <w:r w:rsidRPr="004C6707">
        <w:rPr>
          <w:color w:val="000000" w:themeColor="text1"/>
          <w:sz w:val="20"/>
          <w:szCs w:val="20"/>
        </w:rPr>
        <w:t> и угловой ω скоростями соотношениями: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b/>
          <w:bCs/>
          <w:noProof/>
          <w:color w:val="000000" w:themeColor="text1"/>
          <w:sz w:val="20"/>
          <w:szCs w:val="20"/>
        </w:rPr>
        <w:drawing>
          <wp:inline distT="0" distB="0" distL="0" distR="0">
            <wp:extent cx="993775" cy="469265"/>
            <wp:effectExtent l="19050" t="0" r="0" b="0"/>
            <wp:docPr id="1854" name="Рисунок 1854" descr="http://infofiz.ru/images/stories/lkft/meh/lk4t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4" descr="http://infofiz.ru/images/stories/lkft/meh/lk4t-3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4C6707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  <w:u w:val="single"/>
        </w:rPr>
        <w:t>Свободное падение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Свободным падением тела</w:t>
      </w:r>
      <w:r w:rsidRPr="004C6707">
        <w:rPr>
          <w:color w:val="000000" w:themeColor="text1"/>
          <w:sz w:val="20"/>
          <w:szCs w:val="20"/>
        </w:rPr>
        <w:t> </w:t>
      </w:r>
      <w:r w:rsidRPr="004C6707">
        <w:rPr>
          <w:rStyle w:val="a5"/>
          <w:color w:val="000000" w:themeColor="text1"/>
          <w:sz w:val="20"/>
          <w:szCs w:val="20"/>
        </w:rPr>
        <w:t>называется движение тела </w:t>
      </w:r>
      <w:r w:rsidRPr="004C6707">
        <w:rPr>
          <w:rStyle w:val="a5"/>
          <w:color w:val="000000" w:themeColor="text1"/>
          <w:sz w:val="20"/>
          <w:szCs w:val="20"/>
          <w:u w:val="single"/>
        </w:rPr>
        <w:t>только под действием силы тяжести.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Проведем мысленный эксперимент. Представьте, что одновременно начинают падение мяч, камень, лист дерева и перо птицы. В какой очередности упадут эти тела?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Первым упадут камень и мяч, затем перо и лист.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Почему? На перо и лист оказывает заметное влияние сила сопротивления воздуха, направленная против силы тяжести.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5"/>
          <w:color w:val="000000" w:themeColor="text1"/>
          <w:sz w:val="20"/>
          <w:szCs w:val="20"/>
        </w:rPr>
        <w:t>Падение тела не может считаться свободным, если сила сопротивления воздуха сравнима с силой тяжести.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Какие выводы можно сделать из опыта Ньютона?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1. Тела падают с одинаковым ускорением.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2. Существует сила сопротивления воздуха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Ускорение, с которым тела падают на Землю, называется</w:t>
      </w:r>
      <w:r w:rsidRPr="004C6707">
        <w:rPr>
          <w:rStyle w:val="a4"/>
          <w:color w:val="000000" w:themeColor="text1"/>
          <w:sz w:val="20"/>
          <w:szCs w:val="20"/>
        </w:rPr>
        <w:t> ускорением свободного падения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Ускорение свободного падения</w:t>
      </w:r>
      <w:r w:rsidRPr="004C6707">
        <w:rPr>
          <w:color w:val="000000" w:themeColor="text1"/>
          <w:sz w:val="20"/>
          <w:szCs w:val="20"/>
        </w:rPr>
        <w:t> -</w:t>
      </w:r>
      <w:r w:rsidRPr="004C6707">
        <w:rPr>
          <w:rStyle w:val="a5"/>
          <w:color w:val="000000" w:themeColor="text1"/>
          <w:sz w:val="20"/>
          <w:szCs w:val="20"/>
        </w:rPr>
        <w:t> ускорение, сообщаемое телу, поднятому над Землей, силой тяжести.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Вектор ускорения свободного падения обозначается символом</w:t>
      </w:r>
      <w:r w:rsidRPr="004C6707">
        <w:rPr>
          <w:rStyle w:val="a5"/>
          <w:color w:val="000000" w:themeColor="text1"/>
          <w:sz w:val="20"/>
          <w:szCs w:val="20"/>
        </w:rPr>
        <w:t> </w:t>
      </w:r>
      <w:proofErr w:type="spellStart"/>
      <w:r w:rsidRPr="004C6707">
        <w:rPr>
          <w:rStyle w:val="a5"/>
          <w:color w:val="000000" w:themeColor="text1"/>
          <w:sz w:val="20"/>
          <w:szCs w:val="20"/>
        </w:rPr>
        <w:t>g</w:t>
      </w:r>
      <w:proofErr w:type="spellEnd"/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g=9,8 м/с</w:t>
      </w:r>
      <w:proofErr w:type="gramStart"/>
      <w:r w:rsidRPr="004C6707">
        <w:rPr>
          <w:color w:val="000000" w:themeColor="text1"/>
          <w:sz w:val="20"/>
          <w:szCs w:val="20"/>
          <w:vertAlign w:val="superscript"/>
        </w:rPr>
        <w:t>2</w:t>
      </w:r>
      <w:proofErr w:type="gramEnd"/>
      <w:r w:rsidRPr="004C6707">
        <w:rPr>
          <w:color w:val="000000" w:themeColor="text1"/>
          <w:sz w:val="20"/>
          <w:szCs w:val="20"/>
        </w:rPr>
        <w:t>≈10м/с</w:t>
      </w:r>
      <w:r w:rsidRPr="004C6707">
        <w:rPr>
          <w:color w:val="000000" w:themeColor="text1"/>
          <w:sz w:val="20"/>
          <w:szCs w:val="20"/>
          <w:vertAlign w:val="superscript"/>
        </w:rPr>
        <w:t>2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Из закона всемирного тяготения: </w:t>
      </w:r>
      <w:r w:rsidRPr="004C6707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431290" cy="397510"/>
            <wp:effectExtent l="19050" t="0" r="0" b="0"/>
            <wp:docPr id="1999" name="Рисунок 1999" descr="ускорение свободного пад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9" descr="ускорение свободного падения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rStyle w:val="a4"/>
          <w:color w:val="000000" w:themeColor="text1"/>
          <w:sz w:val="20"/>
          <w:szCs w:val="20"/>
        </w:rPr>
        <w:t>Ускорение свободного падения: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1) Всегда </w:t>
      </w:r>
      <w:r w:rsidRPr="004C6707">
        <w:rPr>
          <w:color w:val="000000" w:themeColor="text1"/>
          <w:sz w:val="20"/>
          <w:szCs w:val="20"/>
          <w:u w:val="single"/>
        </w:rPr>
        <w:t>направлено по вертикали вниз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2) </w:t>
      </w:r>
      <w:r w:rsidRPr="004C6707">
        <w:rPr>
          <w:color w:val="000000" w:themeColor="text1"/>
          <w:sz w:val="20"/>
          <w:szCs w:val="20"/>
          <w:u w:val="single"/>
        </w:rPr>
        <w:t>Не зависит от массы</w:t>
      </w:r>
      <w:r w:rsidRPr="004C6707">
        <w:rPr>
          <w:color w:val="000000" w:themeColor="text1"/>
          <w:sz w:val="20"/>
          <w:szCs w:val="20"/>
        </w:rPr>
        <w:t> падающего </w:t>
      </w:r>
      <w:r w:rsidRPr="004C6707">
        <w:rPr>
          <w:color w:val="000000" w:themeColor="text1"/>
          <w:sz w:val="20"/>
          <w:szCs w:val="20"/>
          <w:u w:val="single"/>
        </w:rPr>
        <w:t>тела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3) </w:t>
      </w:r>
      <w:r w:rsidRPr="004C6707">
        <w:rPr>
          <w:color w:val="000000" w:themeColor="text1"/>
          <w:sz w:val="20"/>
          <w:szCs w:val="20"/>
          <w:u w:val="single"/>
        </w:rPr>
        <w:t>Зависит от географической широты</w:t>
      </w:r>
      <w:r w:rsidRPr="004C6707">
        <w:rPr>
          <w:color w:val="000000" w:themeColor="text1"/>
          <w:sz w:val="20"/>
          <w:szCs w:val="20"/>
        </w:rPr>
        <w:t>. Так как Земля не шар, а эллипсоид вращения, т.е. радиус Земли на полюсе меньше, чем радиус Земли на экваторе.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 xml:space="preserve">Поэтому сила тяжести и </w:t>
      </w:r>
      <w:proofErr w:type="spellStart"/>
      <w:r w:rsidRPr="004C6707">
        <w:rPr>
          <w:color w:val="000000" w:themeColor="text1"/>
          <w:sz w:val="20"/>
          <w:szCs w:val="20"/>
        </w:rPr>
        <w:t>вызвемое</w:t>
      </w:r>
      <w:proofErr w:type="spellEnd"/>
      <w:r w:rsidRPr="004C6707">
        <w:rPr>
          <w:color w:val="000000" w:themeColor="text1"/>
          <w:sz w:val="20"/>
          <w:szCs w:val="20"/>
        </w:rPr>
        <w:t xml:space="preserve"> ей ускорение больше на полюсе, чем на экваторе. </w:t>
      </w:r>
      <w:proofErr w:type="spellStart"/>
      <w:r w:rsidRPr="004C6707">
        <w:rPr>
          <w:color w:val="000000" w:themeColor="text1"/>
          <w:sz w:val="20"/>
          <w:szCs w:val="20"/>
        </w:rPr>
        <w:t>g</w:t>
      </w:r>
      <w:proofErr w:type="spellEnd"/>
      <w:r w:rsidRPr="004C6707">
        <w:rPr>
          <w:color w:val="000000" w:themeColor="text1"/>
          <w:sz w:val="20"/>
          <w:szCs w:val="20"/>
        </w:rPr>
        <w:t xml:space="preserve"> изменяется примерно от 9,83 м/с</w:t>
      </w:r>
      <w:proofErr w:type="gramStart"/>
      <w:r w:rsidRPr="004C6707">
        <w:rPr>
          <w:color w:val="000000" w:themeColor="text1"/>
          <w:sz w:val="20"/>
          <w:szCs w:val="20"/>
          <w:vertAlign w:val="superscript"/>
        </w:rPr>
        <w:t>2</w:t>
      </w:r>
      <w:proofErr w:type="gramEnd"/>
      <w:r w:rsidRPr="004C6707">
        <w:rPr>
          <w:color w:val="000000" w:themeColor="text1"/>
          <w:sz w:val="20"/>
          <w:szCs w:val="20"/>
        </w:rPr>
        <w:t> на полюсах до 9,78 м/с</w:t>
      </w:r>
      <w:r w:rsidRPr="004C6707">
        <w:rPr>
          <w:color w:val="000000" w:themeColor="text1"/>
          <w:sz w:val="20"/>
          <w:szCs w:val="20"/>
          <w:vertAlign w:val="superscript"/>
        </w:rPr>
        <w:t>2</w:t>
      </w:r>
      <w:r w:rsidRPr="004C6707">
        <w:rPr>
          <w:color w:val="000000" w:themeColor="text1"/>
          <w:sz w:val="20"/>
          <w:szCs w:val="20"/>
        </w:rPr>
        <w:t> на экваторе. На широте Москвы </w:t>
      </w:r>
      <w:proofErr w:type="spellStart"/>
      <w:r w:rsidRPr="004C6707">
        <w:rPr>
          <w:color w:val="000000" w:themeColor="text1"/>
          <w:sz w:val="20"/>
          <w:szCs w:val="20"/>
        </w:rPr>
        <w:t>g</w:t>
      </w:r>
      <w:proofErr w:type="spellEnd"/>
      <w:r w:rsidRPr="004C6707">
        <w:rPr>
          <w:color w:val="000000" w:themeColor="text1"/>
          <w:sz w:val="20"/>
          <w:szCs w:val="20"/>
        </w:rPr>
        <w:t> = 9,81523 м/с</w:t>
      </w:r>
      <w:proofErr w:type="gramStart"/>
      <w:r w:rsidRPr="004C6707">
        <w:rPr>
          <w:color w:val="000000" w:themeColor="text1"/>
          <w:sz w:val="20"/>
          <w:szCs w:val="20"/>
          <w:vertAlign w:val="superscript"/>
        </w:rPr>
        <w:t>2</w:t>
      </w:r>
      <w:proofErr w:type="gramEnd"/>
      <w:r w:rsidRPr="004C6707">
        <w:rPr>
          <w:color w:val="000000" w:themeColor="text1"/>
          <w:sz w:val="20"/>
          <w:szCs w:val="20"/>
        </w:rPr>
        <w:t>. Обычно, если в расчетах не требуется высокая точность, то числовое значение </w:t>
      </w:r>
      <w:proofErr w:type="spellStart"/>
      <w:r w:rsidRPr="004C6707">
        <w:rPr>
          <w:color w:val="000000" w:themeColor="text1"/>
          <w:sz w:val="20"/>
          <w:szCs w:val="20"/>
        </w:rPr>
        <w:t>g</w:t>
      </w:r>
      <w:proofErr w:type="spellEnd"/>
      <w:r w:rsidRPr="004C6707">
        <w:rPr>
          <w:color w:val="000000" w:themeColor="text1"/>
          <w:sz w:val="20"/>
          <w:szCs w:val="20"/>
        </w:rPr>
        <w:t xml:space="preserve"> у поверхности Земли принимают равным 9,8 м/с</w:t>
      </w:r>
      <w:proofErr w:type="gramStart"/>
      <w:r w:rsidRPr="004C6707">
        <w:rPr>
          <w:color w:val="000000" w:themeColor="text1"/>
          <w:sz w:val="20"/>
          <w:szCs w:val="20"/>
          <w:vertAlign w:val="superscript"/>
        </w:rPr>
        <w:t>2</w:t>
      </w:r>
      <w:proofErr w:type="gramEnd"/>
      <w:r w:rsidRPr="004C6707">
        <w:rPr>
          <w:color w:val="000000" w:themeColor="text1"/>
          <w:sz w:val="20"/>
          <w:szCs w:val="20"/>
        </w:rPr>
        <w:t> или даже 10 м/с</w:t>
      </w:r>
      <w:r w:rsidRPr="004C6707">
        <w:rPr>
          <w:color w:val="000000" w:themeColor="text1"/>
          <w:sz w:val="20"/>
          <w:szCs w:val="20"/>
          <w:vertAlign w:val="superscript"/>
        </w:rPr>
        <w:t>2</w:t>
      </w:r>
      <w:r w:rsidRPr="004C6707">
        <w:rPr>
          <w:color w:val="000000" w:themeColor="text1"/>
          <w:sz w:val="20"/>
          <w:szCs w:val="20"/>
        </w:rPr>
        <w:t>.</w:t>
      </w:r>
    </w:p>
    <w:p w:rsidR="004C6707" w:rsidRPr="004C6707" w:rsidRDefault="004C6707" w:rsidP="004C6707">
      <w:pPr>
        <w:pStyle w:val="a3"/>
        <w:shd w:val="clear" w:color="auto" w:fill="FFFFFF"/>
        <w:spacing w:before="0" w:beforeAutospacing="0" w:after="125" w:afterAutospacing="0"/>
        <w:rPr>
          <w:color w:val="000000" w:themeColor="text1"/>
          <w:sz w:val="20"/>
          <w:szCs w:val="20"/>
        </w:rPr>
      </w:pPr>
      <w:r w:rsidRPr="004C6707">
        <w:rPr>
          <w:color w:val="000000" w:themeColor="text1"/>
          <w:sz w:val="20"/>
          <w:szCs w:val="20"/>
        </w:rPr>
        <w:t>4) </w:t>
      </w:r>
      <w:r w:rsidRPr="004C6707">
        <w:rPr>
          <w:color w:val="000000" w:themeColor="text1"/>
          <w:sz w:val="20"/>
          <w:szCs w:val="20"/>
          <w:u w:val="single"/>
        </w:rPr>
        <w:t>Зависит от высоты над уровнем моря </w:t>
      </w:r>
    </w:p>
    <w:p w:rsidR="004C6707" w:rsidRPr="004C6707" w:rsidRDefault="004C6707" w:rsidP="004C6707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C67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Домашнее задание:</w:t>
      </w:r>
    </w:p>
    <w:p w:rsidR="004C6707" w:rsidRPr="004C6707" w:rsidRDefault="004C6707" w:rsidP="004C6707">
      <w:pPr>
        <w:pStyle w:val="ad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6707">
        <w:rPr>
          <w:rFonts w:ascii="Times New Roman" w:hAnsi="Times New Roman" w:cs="Times New Roman"/>
          <w:color w:val="000000" w:themeColor="text1"/>
          <w:sz w:val="20"/>
          <w:szCs w:val="20"/>
        </w:rPr>
        <w:t>Лекция (учить)</w:t>
      </w:r>
    </w:p>
    <w:p w:rsidR="004C6707" w:rsidRPr="004C6707" w:rsidRDefault="004C6707" w:rsidP="004C6707">
      <w:pPr>
        <w:pStyle w:val="ad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4C6707" w:rsidRPr="004C6707" w:rsidRDefault="004C6707" w:rsidP="004C6707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C67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Литература:</w:t>
      </w:r>
    </w:p>
    <w:p w:rsidR="004C6707" w:rsidRPr="004C6707" w:rsidRDefault="004C6707" w:rsidP="004C6707">
      <w:pPr>
        <w:pStyle w:val="ad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6707">
        <w:rPr>
          <w:rFonts w:ascii="Times New Roman" w:hAnsi="Times New Roman" w:cs="Times New Roman"/>
          <w:color w:val="000000" w:themeColor="text1"/>
          <w:sz w:val="20"/>
          <w:szCs w:val="20"/>
        </w:rPr>
        <w:t>Учебник: Дмитриева В.Ф. Физика для профессий и специальностей технического профиля: учебник для студентов профессиональных образовательных организаций, осваивающих профессии и специальности СПО. – М., 2020</w:t>
      </w:r>
    </w:p>
    <w:p w:rsidR="004C6707" w:rsidRPr="004C6707" w:rsidRDefault="004C6707" w:rsidP="004C6707">
      <w:pPr>
        <w:pStyle w:val="ad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67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Лекции по физике: </w:t>
      </w:r>
      <w:hyperlink r:id="rId48" w:history="1">
        <w:r w:rsidRPr="004C6707">
          <w:rPr>
            <w:rStyle w:val="ac"/>
            <w:rFonts w:ascii="Times New Roman" w:hAnsi="Times New Roman" w:cs="Times New Roman"/>
            <w:color w:val="000000" w:themeColor="text1"/>
            <w:sz w:val="20"/>
            <w:szCs w:val="20"/>
          </w:rPr>
          <w:t>http://infofiz.ru/index.php/mirfiziki/fizst/lkf</w:t>
        </w:r>
      </w:hyperlink>
      <w:r w:rsidRPr="004C67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sectPr w:rsidR="004C6707" w:rsidRPr="004C6707" w:rsidSect="004C6707">
      <w:headerReference w:type="default" r:id="rId49"/>
      <w:footerReference w:type="default" r:id="rId5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707" w:rsidRDefault="004C6707" w:rsidP="004C6707">
      <w:pPr>
        <w:spacing w:after="0" w:line="240" w:lineRule="auto"/>
      </w:pPr>
      <w:r>
        <w:separator/>
      </w:r>
    </w:p>
  </w:endnote>
  <w:endnote w:type="continuationSeparator" w:id="1">
    <w:p w:rsidR="004C6707" w:rsidRDefault="004C6707" w:rsidP="004C6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26286"/>
      <w:docPartObj>
        <w:docPartGallery w:val="Page Numbers (Bottom of Page)"/>
        <w:docPartUnique/>
      </w:docPartObj>
    </w:sdtPr>
    <w:sdtContent>
      <w:p w:rsidR="004C6707" w:rsidRDefault="000D1373">
        <w:pPr>
          <w:pStyle w:val="aa"/>
          <w:jc w:val="center"/>
        </w:pPr>
        <w:fldSimple w:instr=" PAGE   \* MERGEFORMAT ">
          <w:r w:rsidR="003D7A34">
            <w:rPr>
              <w:noProof/>
            </w:rPr>
            <w:t>3</w:t>
          </w:r>
        </w:fldSimple>
      </w:p>
    </w:sdtContent>
  </w:sdt>
  <w:p w:rsidR="004C6707" w:rsidRDefault="004C670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707" w:rsidRDefault="004C6707" w:rsidP="004C6707">
      <w:pPr>
        <w:spacing w:after="0" w:line="240" w:lineRule="auto"/>
      </w:pPr>
      <w:r>
        <w:separator/>
      </w:r>
    </w:p>
  </w:footnote>
  <w:footnote w:type="continuationSeparator" w:id="1">
    <w:p w:rsidR="004C6707" w:rsidRDefault="004C6707" w:rsidP="004C6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707" w:rsidRDefault="004C6707" w:rsidP="004C6707">
    <w:pPr>
      <w:pStyle w:val="a8"/>
      <w:jc w:val="right"/>
    </w:pPr>
  </w:p>
  <w:p w:rsidR="004C6707" w:rsidRPr="004C6707" w:rsidRDefault="004C6707" w:rsidP="004C6707">
    <w:pPr>
      <w:pStyle w:val="a8"/>
      <w:jc w:val="right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14FD0"/>
    <w:multiLevelType w:val="hybridMultilevel"/>
    <w:tmpl w:val="EA8A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AA5D60"/>
    <w:multiLevelType w:val="hybridMultilevel"/>
    <w:tmpl w:val="EA8A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6707"/>
    <w:rsid w:val="000D1373"/>
    <w:rsid w:val="003D7A34"/>
    <w:rsid w:val="004C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6707"/>
    <w:rPr>
      <w:b/>
      <w:bCs/>
    </w:rPr>
  </w:style>
  <w:style w:type="character" w:styleId="a5">
    <w:name w:val="Emphasis"/>
    <w:basedOn w:val="a0"/>
    <w:uiPriority w:val="20"/>
    <w:qFormat/>
    <w:rsid w:val="004C670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C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67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C6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6707"/>
  </w:style>
  <w:style w:type="paragraph" w:styleId="aa">
    <w:name w:val="footer"/>
    <w:basedOn w:val="a"/>
    <w:link w:val="ab"/>
    <w:uiPriority w:val="99"/>
    <w:unhideWhenUsed/>
    <w:rsid w:val="004C6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6707"/>
  </w:style>
  <w:style w:type="character" w:styleId="ac">
    <w:name w:val="Hyperlink"/>
    <w:basedOn w:val="a0"/>
    <w:uiPriority w:val="99"/>
    <w:unhideWhenUsed/>
    <w:rsid w:val="004C6707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C6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hyperlink" Target="http://infofiz.ru/index.php/mirfiziki/fizst/lkf" TargetMode="External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2248</Words>
  <Characters>12816</Characters>
  <Application>Microsoft Office Word</Application>
  <DocSecurity>0</DocSecurity>
  <Lines>106</Lines>
  <Paragraphs>30</Paragraphs>
  <ScaleCrop>false</ScaleCrop>
  <Company/>
  <LinksUpToDate>false</LinksUpToDate>
  <CharactersWithSpaces>15034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АИТ</dc:creator>
  <cp:keywords/>
  <dc:description/>
  <cp:lastModifiedBy>AIT</cp:lastModifiedBy>
  <cp:revision>3</cp:revision>
  <dcterms:created xsi:type="dcterms:W3CDTF">2023-09-06T09:34:00Z</dcterms:created>
  <dcterms:modified xsi:type="dcterms:W3CDTF">2024-09-09T11:50:00Z</dcterms:modified>
</cp:coreProperties>
</file>